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14D51" w14:textId="77777777" w:rsidR="00E22BE2" w:rsidRDefault="00E22BE2" w:rsidP="00E22BE2">
      <w:pPr>
        <w:ind w:firstLine="567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eastAsia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eastAsia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14:paraId="33B35234" w14:textId="77777777" w:rsidR="00124070" w:rsidRDefault="00124070">
      <w:pPr>
        <w:spacing w:line="252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33B35235" w14:textId="584F1BB3" w:rsidR="00124070" w:rsidRDefault="00D6186E" w:rsidP="00DD13BD">
      <w:pPr>
        <w:tabs>
          <w:tab w:val="right" w:pos="9639"/>
        </w:tabs>
        <w:spacing w:line="252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г. </w:t>
      </w:r>
      <w:r w:rsidR="00200404">
        <w:rPr>
          <w:rFonts w:ascii="Tahoma" w:hAnsi="Tahoma" w:cs="Tahoma"/>
          <w:sz w:val="20"/>
          <w:szCs w:val="20"/>
        </w:rPr>
        <w:t>Салават, РБ</w:t>
      </w:r>
      <w:r>
        <w:rPr>
          <w:rFonts w:ascii="Tahoma" w:hAnsi="Tahoma" w:cs="Tahoma"/>
          <w:sz w:val="20"/>
          <w:szCs w:val="20"/>
        </w:rPr>
        <w:tab/>
      </w:r>
      <w:r w:rsidR="00200404">
        <w:rPr>
          <w:rFonts w:ascii="Tahoma" w:hAnsi="Tahoma" w:cs="Tahoma"/>
          <w:sz w:val="20"/>
          <w:szCs w:val="20"/>
        </w:rPr>
        <w:t>«____» ________201</w:t>
      </w:r>
      <w:r w:rsidR="00DD13BD">
        <w:rPr>
          <w:rFonts w:ascii="Tahoma" w:hAnsi="Tahoma" w:cs="Tahoma"/>
          <w:sz w:val="20"/>
          <w:szCs w:val="20"/>
        </w:rPr>
        <w:t>7</w:t>
      </w:r>
      <w:r w:rsidR="00200404">
        <w:rPr>
          <w:rFonts w:ascii="Tahoma" w:hAnsi="Tahoma" w:cs="Tahoma"/>
          <w:sz w:val="20"/>
          <w:szCs w:val="20"/>
        </w:rPr>
        <w:t xml:space="preserve"> года</w:t>
      </w:r>
    </w:p>
    <w:p w14:paraId="33B35236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  <w:bookmarkStart w:id="1" w:name="ТекстовоеПоле4"/>
    </w:p>
    <w:bookmarkEnd w:id="1"/>
    <w:p w14:paraId="33B35237" w14:textId="64798B59" w:rsidR="00124070" w:rsidRDefault="00200404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b/>
          <w:sz w:val="20"/>
          <w:szCs w:val="20"/>
        </w:rPr>
        <w:t>______________________</w:t>
      </w:r>
      <w:r w:rsidR="00D6186E">
        <w:rPr>
          <w:rFonts w:ascii="Tahoma" w:hAnsi="Tahoma" w:cs="Tahoma"/>
          <w:sz w:val="20"/>
          <w:szCs w:val="20"/>
        </w:rPr>
        <w:t xml:space="preserve">, именуемое в дальнейшем </w:t>
      </w:r>
      <w:r w:rsidR="00D6186E">
        <w:rPr>
          <w:rFonts w:ascii="Tahoma" w:hAnsi="Tahoma" w:cs="Tahoma"/>
          <w:b/>
          <w:sz w:val="20"/>
          <w:szCs w:val="20"/>
        </w:rPr>
        <w:t>Лицензиат</w:t>
      </w:r>
      <w:r w:rsidR="00D6186E">
        <w:rPr>
          <w:rFonts w:ascii="Tahoma" w:hAnsi="Tahoma" w:cs="Tahoma"/>
          <w:sz w:val="20"/>
          <w:szCs w:val="20"/>
        </w:rPr>
        <w:t xml:space="preserve">, </w:t>
      </w:r>
      <w:r w:rsidR="00D6186E" w:rsidRPr="00D6186E">
        <w:rPr>
          <w:rFonts w:ascii="Tahoma" w:eastAsia="Calibri" w:hAnsi="Tahoma" w:cs="Tahoma"/>
          <w:sz w:val="20"/>
          <w:szCs w:val="20"/>
          <w:lang w:eastAsia="en-US"/>
        </w:rPr>
        <w:t>в лице</w:t>
      </w:r>
      <w:r>
        <w:rPr>
          <w:rFonts w:ascii="Tahoma" w:eastAsia="Calibri" w:hAnsi="Tahoma" w:cs="Tahoma"/>
          <w:sz w:val="20"/>
          <w:szCs w:val="20"/>
          <w:lang w:eastAsia="en-US"/>
        </w:rPr>
        <w:t xml:space="preserve"> ____________________</w:t>
      </w:r>
      <w:r w:rsidR="00D6186E" w:rsidRPr="00D6186E">
        <w:rPr>
          <w:rFonts w:ascii="Tahoma" w:eastAsia="Calibri" w:hAnsi="Tahoma" w:cs="Tahoma"/>
          <w:sz w:val="20"/>
          <w:szCs w:val="20"/>
          <w:lang w:eastAsia="en-US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</w:t>
      </w:r>
      <w:r w:rsidR="00BC4C30">
        <w:rPr>
          <w:rFonts w:ascii="Tahoma" w:hAnsi="Tahoma" w:cs="Tahoma"/>
          <w:sz w:val="20"/>
          <w:szCs w:val="20"/>
        </w:rPr>
        <w:t>действующего на основании __________</w:t>
      </w:r>
      <w:r w:rsidR="00D6186E">
        <w:rPr>
          <w:rFonts w:ascii="Tahoma" w:hAnsi="Tahoma" w:cs="Tahoma"/>
          <w:sz w:val="20"/>
          <w:szCs w:val="20"/>
        </w:rPr>
        <w:t xml:space="preserve">с одной стороны, </w:t>
      </w:r>
      <w:bookmarkStart w:id="2" w:name="ТекстовоеПоле6"/>
      <w:r w:rsidR="00D6186E">
        <w:rPr>
          <w:rFonts w:ascii="Tahoma" w:hAnsi="Tahoma" w:cs="Tahoma"/>
          <w:sz w:val="20"/>
          <w:szCs w:val="20"/>
        </w:rPr>
        <w:t xml:space="preserve">и </w:t>
      </w:r>
      <w:bookmarkEnd w:id="2"/>
      <w:r>
        <w:rPr>
          <w:rFonts w:ascii="Tahoma" w:hAnsi="Tahoma" w:cs="Tahoma"/>
          <w:b/>
          <w:sz w:val="20"/>
          <w:szCs w:val="20"/>
        </w:rPr>
        <w:t>Общество с ограниченной ответственностью «Медсервис»</w:t>
      </w:r>
      <w:r w:rsidR="00D6186E">
        <w:rPr>
          <w:rFonts w:ascii="Tahoma" w:hAnsi="Tahoma" w:cs="Tahoma"/>
          <w:b/>
          <w:sz w:val="20"/>
          <w:szCs w:val="20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именуемое в дальнейшем</w:t>
      </w:r>
      <w:r w:rsidR="00D6186E">
        <w:rPr>
          <w:rFonts w:ascii="Tahoma" w:hAnsi="Tahoma" w:cs="Tahoma"/>
          <w:b/>
          <w:sz w:val="20"/>
          <w:szCs w:val="20"/>
        </w:rPr>
        <w:t xml:space="preserve"> Сублицензиат</w:t>
      </w:r>
      <w:r w:rsidR="00D6186E">
        <w:rPr>
          <w:rFonts w:ascii="Tahoma" w:hAnsi="Tahoma" w:cs="Tahoma"/>
          <w:sz w:val="20"/>
          <w:szCs w:val="20"/>
        </w:rPr>
        <w:t xml:space="preserve"> в лице </w:t>
      </w:r>
      <w:r>
        <w:rPr>
          <w:rFonts w:ascii="Tahoma" w:hAnsi="Tahoma" w:cs="Tahoma"/>
          <w:sz w:val="20"/>
          <w:szCs w:val="20"/>
        </w:rPr>
        <w:t xml:space="preserve">директора С.В. </w:t>
      </w:r>
      <w:proofErr w:type="spellStart"/>
      <w:r>
        <w:rPr>
          <w:rFonts w:ascii="Tahoma" w:hAnsi="Tahoma" w:cs="Tahoma"/>
          <w:sz w:val="20"/>
          <w:szCs w:val="20"/>
        </w:rPr>
        <w:t>Мовергоза</w:t>
      </w:r>
      <w:proofErr w:type="spellEnd"/>
      <w:r w:rsidR="00D6186E">
        <w:rPr>
          <w:rFonts w:ascii="Tahoma" w:hAnsi="Tahoma" w:cs="Tahoma"/>
          <w:sz w:val="20"/>
          <w:szCs w:val="20"/>
        </w:rPr>
        <w:t>, действующего на основании </w:t>
      </w:r>
      <w:r>
        <w:rPr>
          <w:rFonts w:ascii="Tahoma" w:hAnsi="Tahoma" w:cs="Tahoma"/>
          <w:sz w:val="20"/>
          <w:szCs w:val="20"/>
        </w:rPr>
        <w:t>Устава</w:t>
      </w:r>
      <w:r w:rsidR="00D6186E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 заключили настоящий Договор о нижеследующем.</w:t>
      </w:r>
      <w:proofErr w:type="gramEnd"/>
    </w:p>
    <w:p w14:paraId="33B35238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39" w14:textId="77777777" w:rsidR="00124070" w:rsidRDefault="00D6186E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Термины и определения</w:t>
      </w:r>
    </w:p>
    <w:p w14:paraId="33B3523A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Право использования</w:t>
      </w:r>
      <w:r>
        <w:rPr>
          <w:rFonts w:ascii="Tahoma" w:hAnsi="Tahoma" w:cs="Tahoma"/>
          <w:sz w:val="20"/>
          <w:szCs w:val="20"/>
        </w:rPr>
        <w:t xml:space="preserve"> – разрешение на использование программ для ЭВМ, перечисленных в пункте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Приложения №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к настоящему Договору (далее именуется – «Спецификация»), способами, предусмотренными Договором, а также Типовым соглашением правообладателя с конечным пользователем, получаемое Сублицензиатом на условиях простой (неисключительной) лицензии. </w:t>
      </w:r>
    </w:p>
    <w:p w14:paraId="33B3523B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Типовое соглашение правообладателя с конечным пользователем</w:t>
      </w:r>
      <w:r>
        <w:rPr>
          <w:rFonts w:ascii="Tahoma" w:hAnsi="Tahoma" w:cs="Tahoma"/>
          <w:sz w:val="20"/>
          <w:szCs w:val="20"/>
        </w:rPr>
        <w:t xml:space="preserve"> – декларируемые правообладателем программ для ЭВМ общие правила использования программ для ЭВМ, обязательные для исполнения Сублицензиатом. Типовое соглашение может быть размещено в инсталляционном файле программы для ЭВМ, отображаемом на экране монитора при установке программы, и/или размещено на официальном Интернет-сайте правообладателя программы для ЭВМ.</w:t>
      </w:r>
    </w:p>
    <w:p w14:paraId="33B3523C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Предоставление права использования программ для ЭВМ</w:t>
      </w:r>
      <w:r>
        <w:rPr>
          <w:rFonts w:ascii="Tahoma" w:hAnsi="Tahoma" w:cs="Tahoma"/>
          <w:sz w:val="20"/>
          <w:szCs w:val="20"/>
        </w:rPr>
        <w:t xml:space="preserve"> – наступление установленного Сторонами в пункте </w:t>
      </w:r>
      <w:r>
        <w:rPr>
          <w:rFonts w:ascii="Tahoma" w:hAnsi="Tahoma" w:cs="Tahoma"/>
          <w:sz w:val="20"/>
          <w:szCs w:val="20"/>
          <w:highlight w:val="lightGray"/>
        </w:rPr>
        <w:t>2.3.</w:t>
      </w:r>
      <w:r>
        <w:rPr>
          <w:rFonts w:ascii="Tahoma" w:hAnsi="Tahoma" w:cs="Tahoma"/>
          <w:sz w:val="20"/>
          <w:szCs w:val="20"/>
        </w:rPr>
        <w:t xml:space="preserve"> настоящего Договора срока, позволяющее Сублицензиату начать правомерное использование программ для ЭВМ способами, предусмотренными Договором, а также типовым соглашением правообладателя с конечным пользователем.</w:t>
      </w:r>
    </w:p>
    <w:p w14:paraId="33B3523E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</w:p>
    <w:p w14:paraId="33B3523F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Предмет Договора</w:t>
      </w:r>
    </w:p>
    <w:p w14:paraId="33B35240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в соответствии с условиями настоящего Договора обязуется предоставить Сублицензиату Право использования программ для ЭВМ, предусмотренных Спецификацией, а Сублицензиат обязуется принять и оплатить право использования программ для ЭВМ на условиях настоящего Договора.</w:t>
      </w:r>
    </w:p>
    <w:p w14:paraId="33B35241" w14:textId="2B4B1694" w:rsidR="00124070" w:rsidRDefault="00487D52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 w:rsidRPr="00312ABD">
        <w:rPr>
          <w:rFonts w:ascii="Tahoma" w:hAnsi="Tahoma" w:cs="Tahoma"/>
          <w:sz w:val="20"/>
          <w:szCs w:val="20"/>
        </w:rPr>
        <w:t>Требования к техническим, функциональным характеристикам, количеству и комплектности неисключительных прав использования программного обеспечения указаны в Приложении № 2 к настоящему Договору.</w:t>
      </w:r>
      <w:r w:rsidR="00312ABD" w:rsidDel="00312ABD">
        <w:rPr>
          <w:rStyle w:val="ad"/>
        </w:rPr>
        <w:t xml:space="preserve"> </w:t>
      </w:r>
    </w:p>
    <w:p w14:paraId="33B35242" w14:textId="77777777" w:rsidR="00124070" w:rsidRDefault="00D6186E" w:rsidP="00312ABD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предоставления права использования программ для ЭВМ</w:t>
      </w:r>
    </w:p>
    <w:p w14:paraId="33B3524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Право использования программ для ЭВМ включает в себя право на воспроизведение соответствующих программ для ЭВМ на территории Российской Федерации, ограниченное инсталляцией, копированием и запуском. Право использования предоставляется на срок, предусмотренный типовым соглашением правообладателя с конечным пользователем, и с ограничениями, включая способы использования программ для ЭВМ, установленными указанным соглашением.</w:t>
      </w:r>
    </w:p>
    <w:p w14:paraId="33B3524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Размер лицензионного вознаграждения Лицензиата за предоставление Сублицензиату права использования программ для ЭВМ указывается в пункте </w:t>
      </w:r>
      <w:r>
        <w:rPr>
          <w:rFonts w:ascii="Tahoma" w:hAnsi="Tahoma" w:cs="Tahoma"/>
          <w:sz w:val="20"/>
          <w:szCs w:val="20"/>
          <w:highlight w:val="lightGray"/>
        </w:rPr>
        <w:t>3.1.</w:t>
      </w:r>
      <w:r>
        <w:rPr>
          <w:rFonts w:ascii="Tahoma" w:hAnsi="Tahoma" w:cs="Tahoma"/>
          <w:sz w:val="20"/>
          <w:szCs w:val="20"/>
        </w:rPr>
        <w:t xml:space="preserve"> настоящего Договора и в Спецификации. Выплата лицензионного вознаграждения осуществляется Сублицензиатом в соответствии с разделом 3 настоящего Договора.</w:t>
      </w:r>
    </w:p>
    <w:p w14:paraId="33B35245" w14:textId="573717E8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Право использования программ для ЭВМ считается предоставленным Сублицензиату, и Сублицензиат вправе начать использование программ для ЭВМ по истечении </w:t>
      </w:r>
      <w:r w:rsidR="005348D4">
        <w:rPr>
          <w:rFonts w:ascii="Tahoma" w:hAnsi="Tahoma" w:cs="Tahoma"/>
          <w:sz w:val="20"/>
          <w:szCs w:val="20"/>
        </w:rPr>
        <w:t>2</w:t>
      </w:r>
      <w:r>
        <w:rPr>
          <w:rFonts w:ascii="Tahoma" w:hAnsi="Tahoma" w:cs="Tahoma"/>
          <w:sz w:val="20"/>
          <w:szCs w:val="20"/>
        </w:rPr>
        <w:t xml:space="preserve"> (</w:t>
      </w:r>
      <w:r w:rsidR="005348D4">
        <w:rPr>
          <w:rFonts w:ascii="Tahoma" w:hAnsi="Tahoma" w:cs="Tahoma"/>
          <w:sz w:val="20"/>
          <w:szCs w:val="20"/>
        </w:rPr>
        <w:t>двух</w:t>
      </w:r>
      <w:r>
        <w:rPr>
          <w:rFonts w:ascii="Tahoma" w:hAnsi="Tahoma" w:cs="Tahoma"/>
          <w:sz w:val="20"/>
          <w:szCs w:val="20"/>
        </w:rPr>
        <w:t xml:space="preserve">) рабочих дней </w:t>
      </w:r>
      <w:proofErr w:type="gramStart"/>
      <w:r>
        <w:rPr>
          <w:rFonts w:ascii="Tahoma" w:hAnsi="Tahoma" w:cs="Tahoma"/>
          <w:sz w:val="20"/>
          <w:szCs w:val="20"/>
        </w:rPr>
        <w:t xml:space="preserve">с </w:t>
      </w:r>
      <w:r w:rsidRPr="00486A73">
        <w:rPr>
          <w:rFonts w:ascii="Tahoma" w:hAnsi="Tahoma" w:cs="Tahoma"/>
          <w:sz w:val="20"/>
          <w:szCs w:val="20"/>
        </w:rPr>
        <w:t xml:space="preserve">даты </w:t>
      </w:r>
      <w:sdt>
        <w:sdtPr>
          <w:rPr>
            <w:rStyle w:val="aa"/>
            <w:rFonts w:ascii="Times New Roman" w:hAnsi="Times New Roman"/>
          </w:rPr>
          <w:alias w:val="варианты поставки"/>
          <w:tag w:val="варианты поставки"/>
          <w:id w:val="831953392"/>
          <w:placeholder>
            <w:docPart w:val="690CC19DFD40451A870CD0F0964C8F9C"/>
          </w:placeholder>
          <w:comboBox>
            <w:listItem w:displayText="оплаты цены настоящего Договора в полном объеме" w:value="оплаты цены настоящего Договора в полном объеме"/>
            <w:listItem w:displayText="оплаты цены настоящего Договора в объеме 30 (тридцати) процентов" w:value="оплаты цены настоящего Договора в объеме 30 (тридцати) процентов"/>
            <w:listItem w:displayText="оплаты цены настоящего Договора в объеме 50 (пятидесяти) процентов" w:value="оплаты цены настоящего Договора в объеме 50 (пятидесяти) процентов"/>
            <w:listItem w:displayText="подписания Сторонами настоящего Договора" w:value="подписания Сторонами настоящего Договора"/>
          </w:comboBox>
        </w:sdtPr>
        <w:sdtEndPr>
          <w:rPr>
            <w:rStyle w:val="a1"/>
            <w:color w:val="auto"/>
            <w:sz w:val="24"/>
            <w:szCs w:val="20"/>
          </w:rPr>
        </w:sdtEndPr>
        <w:sdtContent>
          <w:r w:rsidR="00200404" w:rsidRPr="00D437D0">
            <w:rPr>
              <w:rStyle w:val="aa"/>
              <w:rFonts w:ascii="Times New Roman" w:hAnsi="Times New Roman"/>
            </w:rPr>
            <w:t>оплаты</w:t>
          </w:r>
          <w:proofErr w:type="gramEnd"/>
          <w:r w:rsidR="00200404" w:rsidRPr="00D437D0">
            <w:rPr>
              <w:rStyle w:val="aa"/>
              <w:rFonts w:ascii="Times New Roman" w:hAnsi="Times New Roman"/>
            </w:rPr>
            <w:t xml:space="preserve"> цены настоящего Договора в объеме 30 (тридцати) процентов</w:t>
          </w:r>
        </w:sdtContent>
      </w:sdt>
      <w:r>
        <w:rPr>
          <w:rFonts w:ascii="Tahoma" w:hAnsi="Tahoma" w:cs="Tahoma"/>
          <w:sz w:val="20"/>
          <w:szCs w:val="20"/>
        </w:rPr>
        <w:t xml:space="preserve"> (далее – «дата предоставления права использования программ для ЭВМ»).</w:t>
      </w:r>
    </w:p>
    <w:p w14:paraId="33B35246" w14:textId="77777777" w:rsidR="00124070" w:rsidRDefault="00C3167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Не позднее 5 (пяти) рабочих дней </w:t>
      </w:r>
      <w:proofErr w:type="gramStart"/>
      <w:r>
        <w:rPr>
          <w:rFonts w:ascii="Tahoma" w:hAnsi="Tahoma" w:cs="Tahoma"/>
          <w:sz w:val="20"/>
          <w:szCs w:val="20"/>
        </w:rPr>
        <w:t>с даты предоставления</w:t>
      </w:r>
      <w:proofErr w:type="gramEnd"/>
      <w:r>
        <w:rPr>
          <w:rFonts w:ascii="Tahoma" w:hAnsi="Tahoma" w:cs="Tahoma"/>
          <w:sz w:val="20"/>
          <w:szCs w:val="20"/>
        </w:rPr>
        <w:t xml:space="preserve"> права использования программ для ЭВМ по настоящему Договору Лицензиат направляет Сублицензиату Акт предоставления права. Сублицензиат в течение 5 (пяти)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подписания. В случае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подписания, Акт считается подписанным  Сублицензиатом без замечаний в последний день срока, установленного для его подписания. Стороны соглашаются с тем, что Акт предоставления прав не является подтверждением </w:t>
      </w:r>
      <w:proofErr w:type="gramStart"/>
      <w:r>
        <w:rPr>
          <w:rFonts w:ascii="Tahoma" w:hAnsi="Tahoma" w:cs="Tahoma"/>
          <w:sz w:val="20"/>
          <w:szCs w:val="20"/>
        </w:rPr>
        <w:t>факта передачи права использования соответствующих программ</w:t>
      </w:r>
      <w:proofErr w:type="gramEnd"/>
      <w:r>
        <w:rPr>
          <w:rFonts w:ascii="Tahoma" w:hAnsi="Tahoma" w:cs="Tahoma"/>
          <w:sz w:val="20"/>
          <w:szCs w:val="20"/>
        </w:rPr>
        <w:t xml:space="preserve"> для ЭВМ и не подписание Акта не является признаком </w:t>
      </w:r>
      <w:proofErr w:type="spellStart"/>
      <w:r>
        <w:rPr>
          <w:rFonts w:ascii="Tahoma" w:hAnsi="Tahoma" w:cs="Tahoma"/>
          <w:sz w:val="20"/>
          <w:szCs w:val="20"/>
        </w:rPr>
        <w:t>непредоставления</w:t>
      </w:r>
      <w:proofErr w:type="spellEnd"/>
      <w:r>
        <w:rPr>
          <w:rFonts w:ascii="Tahoma" w:hAnsi="Tahoma" w:cs="Tahoma"/>
          <w:sz w:val="20"/>
          <w:szCs w:val="20"/>
        </w:rPr>
        <w:t xml:space="preserve"> права использования Лицензиатом.</w:t>
      </w:r>
    </w:p>
    <w:p w14:paraId="33B3524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 случае использования правообладателем программ для ЭВМ технических средств защиты использования программ для ЭВМ, Лицензиат обязуется не позднее 1 (одного) дня </w:t>
      </w:r>
      <w:proofErr w:type="gramStart"/>
      <w:r>
        <w:rPr>
          <w:rFonts w:ascii="Tahoma" w:hAnsi="Tahoma" w:cs="Tahoma"/>
          <w:sz w:val="20"/>
          <w:szCs w:val="20"/>
        </w:rPr>
        <w:t>с даты предоставления</w:t>
      </w:r>
      <w:proofErr w:type="gramEnd"/>
      <w:r>
        <w:rPr>
          <w:rFonts w:ascii="Tahoma" w:hAnsi="Tahoma" w:cs="Tahoma"/>
          <w:sz w:val="20"/>
          <w:szCs w:val="20"/>
        </w:rPr>
        <w:t xml:space="preserve"> права использования программ для ЭВМ обеспечить Сублицензиату возможность </w:t>
      </w:r>
      <w:r>
        <w:rPr>
          <w:rFonts w:ascii="Tahoma" w:hAnsi="Tahoma" w:cs="Tahoma"/>
          <w:sz w:val="20"/>
          <w:szCs w:val="20"/>
        </w:rPr>
        <w:lastRenderedPageBreak/>
        <w:t xml:space="preserve">использования соответствующих программ для ЭВМ, в том числе путём сообщения ему необходимых ключей доступа и паролей. </w:t>
      </w:r>
    </w:p>
    <w:p w14:paraId="33B3524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гарантирует, что он обладает всеми законными основаниями для предоставления Сублицензиату права использования программ для ЭВМ по настоящему Договору. </w:t>
      </w:r>
    </w:p>
    <w:p w14:paraId="33B35249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Сублицензиату известны важнейшие функциональные свойства программ для ЭВМ, предусмотренных настоящим Договором, Сублицензиат несет риск соответствия указанных программ для ЭВМ своим пожеланиям и потребностям. Лицензиат не несет ответственности за какие-либо убытки, возникшие вследствие ненадлежащего использования или невозможности использования программы для ЭВМ, возникших по вине Сублицензиата.</w:t>
      </w:r>
    </w:p>
    <w:p w14:paraId="33B3524A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4B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расчётов</w:t>
      </w:r>
    </w:p>
    <w:p w14:paraId="156F6589" w14:textId="4D0572A3" w:rsidR="00BA6AEC" w:rsidRPr="00BA6AEC" w:rsidRDefault="00D22AAE" w:rsidP="00B2655D">
      <w:pPr>
        <w:numPr>
          <w:ilvl w:val="1"/>
          <w:numId w:val="1"/>
        </w:numPr>
        <w:tabs>
          <w:tab w:val="clear" w:pos="900"/>
          <w:tab w:val="num" w:pos="567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Общая цена настоящего Договора (вознаграждение Лицензиата за предоставление права использования программ для ЭВМ), подлежащая уплате Сублицензиатом, составляет</w:t>
      </w:r>
      <w:proofErr w:type="gramStart"/>
      <w:r>
        <w:rPr>
          <w:rFonts w:ascii="Tahoma" w:hAnsi="Tahoma" w:cs="Tahoma"/>
          <w:sz w:val="20"/>
          <w:szCs w:val="20"/>
        </w:rPr>
        <w:t xml:space="preserve"> </w:t>
      </w:r>
      <w:r w:rsidR="00C07A16">
        <w:rPr>
          <w:rFonts w:ascii="Tahoma" w:hAnsi="Tahoma" w:cs="Tahoma"/>
          <w:sz w:val="20"/>
          <w:szCs w:val="20"/>
        </w:rPr>
        <w:t>___</w:t>
      </w:r>
      <w:r w:rsidR="00BA7A63" w:rsidRPr="00FA40EF">
        <w:rPr>
          <w:rFonts w:ascii="Tahoma" w:hAnsi="Tahoma" w:cs="Tahoma"/>
          <w:sz w:val="20"/>
          <w:szCs w:val="20"/>
        </w:rPr>
        <w:t>_____</w:t>
      </w:r>
      <w:r w:rsidR="00C07A16">
        <w:rPr>
          <w:rFonts w:ascii="Tahoma" w:hAnsi="Tahoma" w:cs="Tahoma"/>
          <w:sz w:val="20"/>
          <w:szCs w:val="20"/>
        </w:rPr>
        <w:t>___</w:t>
      </w:r>
      <w:r w:rsidR="00BA7A63" w:rsidRPr="00FA40EF">
        <w:rPr>
          <w:rFonts w:ascii="Tahoma" w:hAnsi="Tahoma" w:cs="Tahoma"/>
          <w:sz w:val="20"/>
          <w:szCs w:val="20"/>
        </w:rPr>
        <w:t xml:space="preserve"> (</w:t>
      </w:r>
      <w:r w:rsidR="00C07A16">
        <w:rPr>
          <w:rFonts w:ascii="Tahoma" w:hAnsi="Tahoma" w:cs="Tahoma"/>
          <w:sz w:val="20"/>
          <w:szCs w:val="20"/>
        </w:rPr>
        <w:t>____________</w:t>
      </w:r>
      <w:r w:rsidR="00BA7A63" w:rsidRPr="00FA40EF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</w:t>
      </w:r>
      <w:proofErr w:type="gramEnd"/>
      <w:r>
        <w:rPr>
          <w:rFonts w:ascii="Tahoma" w:hAnsi="Tahoma" w:cs="Tahoma"/>
          <w:sz w:val="20"/>
          <w:szCs w:val="20"/>
        </w:rPr>
        <w:t xml:space="preserve">рублей </w:t>
      </w:r>
      <w:r w:rsidR="00C07A16">
        <w:rPr>
          <w:rFonts w:ascii="Tahoma" w:hAnsi="Tahoma" w:cs="Tahoma"/>
          <w:sz w:val="20"/>
          <w:szCs w:val="20"/>
        </w:rPr>
        <w:t>____ копее</w:t>
      </w:r>
      <w:r>
        <w:rPr>
          <w:rFonts w:ascii="Tahoma" w:hAnsi="Tahoma" w:cs="Tahoma"/>
          <w:sz w:val="20"/>
          <w:szCs w:val="20"/>
        </w:rPr>
        <w:t>к, НДС не облагается в силу пп.26 п.2 ст.149 НК РФ.</w:t>
      </w:r>
    </w:p>
    <w:p w14:paraId="33B3524D" w14:textId="53B019EA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Оплата Сублицензиатом цены настоящего Договора производится в течение </w:t>
      </w:r>
      <w:r w:rsidR="004F0980">
        <w:rPr>
          <w:rFonts w:ascii="Tahoma" w:hAnsi="Tahoma" w:cs="Tahoma"/>
          <w:sz w:val="20"/>
          <w:szCs w:val="20"/>
        </w:rPr>
        <w:t xml:space="preserve">5 </w:t>
      </w:r>
      <w:r>
        <w:rPr>
          <w:rFonts w:ascii="Tahoma" w:hAnsi="Tahoma" w:cs="Tahoma"/>
          <w:sz w:val="20"/>
          <w:szCs w:val="20"/>
        </w:rPr>
        <w:t>(</w:t>
      </w:r>
      <w:r w:rsidR="004F0980">
        <w:rPr>
          <w:rFonts w:ascii="Tahoma" w:hAnsi="Tahoma" w:cs="Tahoma"/>
          <w:sz w:val="20"/>
          <w:szCs w:val="20"/>
        </w:rPr>
        <w:t>пяти</w:t>
      </w:r>
      <w:r>
        <w:rPr>
          <w:rFonts w:ascii="Tahoma" w:hAnsi="Tahoma" w:cs="Tahoma"/>
          <w:sz w:val="20"/>
          <w:szCs w:val="20"/>
        </w:rPr>
        <w:t>) рабочих дней</w:t>
      </w:r>
      <w:r w:rsidR="00156F71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156F71">
        <w:rPr>
          <w:rFonts w:ascii="Tahoma" w:hAnsi="Tahoma" w:cs="Tahoma"/>
          <w:sz w:val="20"/>
          <w:szCs w:val="20"/>
        </w:rPr>
        <w:t>с даты</w:t>
      </w:r>
      <w:r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Style w:val="aa"/>
          </w:rPr>
          <w:alias w:val="варианты оплаты (лицензии)"/>
          <w:tag w:val="варианты оплаты (лицензии)"/>
          <w:id w:val="11669186"/>
          <w:placeholder>
            <w:docPart w:val="35F9012556D54DF9B5828C3170E786EF"/>
          </w:placeholder>
          <w:comboBox>
            <w:listItem w:displayText="подписания настоящего Договора - в полном размере." w:value="подписания настоящего Договора - в полном размере."/>
            <w:listItem w:displayText="подписания настоящего Договора - в размере 30%, и в течение 5 (пяти) рабочих дней с даты предоставления права использования - в размере оставшихся 70%." w:value="подписания настоящего Договора - в размере 30%, и в течение 5 (пяти) рабочих дней с даты предоставления права использования - в размере оставшихся 70%."/>
            <w:listItem w:displayText="подписания настоящего Договора - в размере 50%, и в течение 5 (пяти) рабочих дней с даты предоставления права использования - в размере оставшихся 50%." w:value="подписания настоящего Договора - в размере 50%, и в течение 5 (пяти) рабочих дней с даты предоставления права использования - в размере оставшихся 50%."/>
            <w:listItem w:displayText="предоставления права использования - в полном размере." w:value="предоставления права использования - в полном размере."/>
          </w:comboBox>
        </w:sdtPr>
        <w:sdtEndPr>
          <w:rPr>
            <w:rStyle w:val="a1"/>
            <w:rFonts w:ascii="Times New Roman" w:hAnsi="Times New Roman" w:cs="Tahoma"/>
            <w:color w:val="auto"/>
            <w:sz w:val="24"/>
            <w:szCs w:val="20"/>
          </w:rPr>
        </w:sdtEndPr>
        <w:sdtContent>
          <w:r w:rsidR="00156F71">
            <w:rPr>
              <w:rStyle w:val="aa"/>
            </w:rPr>
            <w:t>подписания</w:t>
          </w:r>
          <w:proofErr w:type="gramEnd"/>
          <w:r w:rsidR="00156F71">
            <w:rPr>
              <w:rStyle w:val="aa"/>
            </w:rPr>
            <w:t xml:space="preserve"> настоящего Договора - в размере 30%, и в течение 5 (пяти) рабочих дней с даты предоставления права использования - в размере оставшихся 70%.</w:t>
          </w:r>
        </w:sdtContent>
      </w:sdt>
    </w:p>
    <w:p w14:paraId="33B3524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Лицензиата.</w:t>
      </w:r>
    </w:p>
    <w:p w14:paraId="33B3524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Датой оплаты признаётся дата списания денежных сре</w:t>
      </w:r>
      <w:proofErr w:type="gramStart"/>
      <w:r>
        <w:rPr>
          <w:rFonts w:ascii="Tahoma" w:hAnsi="Tahoma" w:cs="Tahoma"/>
          <w:sz w:val="20"/>
          <w:szCs w:val="20"/>
        </w:rPr>
        <w:t>дств с к</w:t>
      </w:r>
      <w:proofErr w:type="gramEnd"/>
      <w:r>
        <w:rPr>
          <w:rFonts w:ascii="Tahoma" w:hAnsi="Tahoma" w:cs="Tahoma"/>
          <w:sz w:val="20"/>
          <w:szCs w:val="20"/>
        </w:rPr>
        <w:t>орреспондентского счёта банка, обслуживающего расчётный счёт Сублицензиата, в адрес расчётного счёта и иных реквизитов Лицензиата. По требованию Лицензиата Сублицензиат предоставляет ему копию платёжного поручения с отметкой банка о принятии к исполнению.</w:t>
      </w:r>
    </w:p>
    <w:p w14:paraId="33B35251" w14:textId="77777777" w:rsidR="00124070" w:rsidRDefault="00124070">
      <w:pPr>
        <w:tabs>
          <w:tab w:val="left" w:pos="567"/>
        </w:tabs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2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Ответственность Сторон</w:t>
      </w:r>
    </w:p>
    <w:p w14:paraId="33B3525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несоблюдении предусмотренных настоящим Договором сроков исполнения обязательств одной из Сторон, указанная Сторона уплачивает другой Стороне по её требованию неустойку в размере 0,1 % (ноль целых одна десятая процента) от стоимости неисполненных обязательств за каждый день просрочки, но не более суммы неисполненных обязательств.</w:t>
      </w:r>
    </w:p>
    <w:p w14:paraId="33B3525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и/или ненадлежащего исполнения обязательств по настоящему Договору одной из Сторон, другая Сторона вправе потребовать возмещения убытков исключительно в размере реального ущерба.</w:t>
      </w:r>
    </w:p>
    <w:p w14:paraId="33B35255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штрафные санкции, предусмотренные настоящим Договором, начисляются за весь период просрочки.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</w:p>
    <w:p w14:paraId="33B3525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Штрафные санкции не подлежат взысканию, если неисполнение Стороной своих обязательств по настоящему Договору вызвано нарушением обязатель</w:t>
      </w:r>
      <w:proofErr w:type="gramStart"/>
      <w:r>
        <w:rPr>
          <w:rFonts w:ascii="Tahoma" w:hAnsi="Tahoma" w:cs="Tahoma"/>
          <w:sz w:val="20"/>
          <w:szCs w:val="20"/>
        </w:rPr>
        <w:t>ств др</w:t>
      </w:r>
      <w:proofErr w:type="gramEnd"/>
      <w:r>
        <w:rPr>
          <w:rFonts w:ascii="Tahoma" w:hAnsi="Tahoma" w:cs="Tahoma"/>
          <w:sz w:val="20"/>
          <w:szCs w:val="20"/>
        </w:rPr>
        <w:t>угой Стороной.</w:t>
      </w:r>
    </w:p>
    <w:p w14:paraId="33B35257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8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Техническая поддержка</w:t>
      </w:r>
    </w:p>
    <w:p w14:paraId="33B35259" w14:textId="08E518A9" w:rsidR="00124070" w:rsidRDefault="004F0980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F160AC">
        <w:rPr>
          <w:rFonts w:ascii="Tahoma" w:hAnsi="Tahoma" w:cs="Tahoma"/>
          <w:sz w:val="20"/>
          <w:szCs w:val="20"/>
        </w:rPr>
        <w:t>Техническая поддержка антивирусного программного обеспечения должна предоставляться на русском языке сертифицированными специалистами производителя средств антивирусной защиты на всей территории Российской Федерации круглосуточно без праздников и выходных (24х7) по электронной почте и через Интернет, а также по телефону</w:t>
      </w:r>
      <w:r w:rsidR="00D6186E">
        <w:rPr>
          <w:rFonts w:ascii="Tahoma" w:hAnsi="Tahoma" w:cs="Tahoma"/>
          <w:sz w:val="20"/>
          <w:szCs w:val="20"/>
        </w:rPr>
        <w:t>.</w:t>
      </w:r>
    </w:p>
    <w:p w14:paraId="33B3525A" w14:textId="22C80AB4" w:rsidR="00124070" w:rsidRDefault="004F0980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spellStart"/>
      <w:r w:rsidRPr="00483523">
        <w:rPr>
          <w:rFonts w:ascii="Tahoma" w:hAnsi="Tahoma" w:cs="Tahoma"/>
          <w:sz w:val="20"/>
          <w:szCs w:val="20"/>
        </w:rPr>
        <w:t>Web</w:t>
      </w:r>
      <w:proofErr w:type="spellEnd"/>
      <w:r w:rsidRPr="00483523">
        <w:rPr>
          <w:rFonts w:ascii="Tahoma" w:hAnsi="Tahoma" w:cs="Tahoma"/>
          <w:sz w:val="20"/>
          <w:szCs w:val="20"/>
        </w:rPr>
        <w:t xml:space="preserve">-сайт производителя </w:t>
      </w:r>
      <w:r w:rsidR="00446FD4" w:rsidRPr="00F93EAD">
        <w:t>Антивирусн</w:t>
      </w:r>
      <w:r w:rsidR="00446FD4">
        <w:t>ой</w:t>
      </w:r>
      <w:r w:rsidR="00446FD4" w:rsidRPr="00F93EAD">
        <w:t xml:space="preserve"> защит</w:t>
      </w:r>
      <w:r w:rsidR="00446FD4">
        <w:t>ы (</w:t>
      </w:r>
      <w:r w:rsidRPr="00483523">
        <w:rPr>
          <w:rFonts w:ascii="Tahoma" w:hAnsi="Tahoma" w:cs="Tahoma"/>
          <w:sz w:val="20"/>
          <w:szCs w:val="20"/>
        </w:rPr>
        <w:t>АЗ</w:t>
      </w:r>
      <w:r w:rsidR="00446FD4">
        <w:rPr>
          <w:rFonts w:ascii="Tahoma" w:hAnsi="Tahoma" w:cs="Tahoma"/>
          <w:sz w:val="20"/>
          <w:szCs w:val="20"/>
        </w:rPr>
        <w:t>)</w:t>
      </w:r>
      <w:r w:rsidRPr="00483523">
        <w:rPr>
          <w:rFonts w:ascii="Tahoma" w:hAnsi="Tahoma" w:cs="Tahoma"/>
          <w:sz w:val="20"/>
          <w:szCs w:val="20"/>
        </w:rPr>
        <w:t xml:space="preserve"> должен быть на русском языке, иметь специальный раздел, посвящённый технической поддержке, пополняемую базу знаний и русскоязычный форум</w:t>
      </w:r>
      <w:r w:rsidR="00D6186E">
        <w:rPr>
          <w:rFonts w:ascii="Tahoma" w:hAnsi="Tahoma" w:cs="Tahoma"/>
          <w:sz w:val="20"/>
          <w:szCs w:val="20"/>
        </w:rPr>
        <w:t xml:space="preserve">. </w:t>
      </w:r>
    </w:p>
    <w:p w14:paraId="33B3525B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C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Обстоятельства непреодолимой силы</w:t>
      </w:r>
    </w:p>
    <w:p w14:paraId="33B3525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по настоящему Договору освобождаются от ответственности за полное или частичное неисполнение либо ненадлежащее исполнение своих обязатель</w:t>
      </w:r>
      <w:proofErr w:type="gramStart"/>
      <w:r>
        <w:rPr>
          <w:rFonts w:ascii="Tahoma" w:hAnsi="Tahoma" w:cs="Tahoma"/>
          <w:sz w:val="20"/>
          <w:szCs w:val="20"/>
        </w:rPr>
        <w:t>ств в сл</w:t>
      </w:r>
      <w:proofErr w:type="gramEnd"/>
      <w:r>
        <w:rPr>
          <w:rFonts w:ascii="Tahoma" w:hAnsi="Tahoma" w:cs="Tahoma"/>
          <w:sz w:val="20"/>
          <w:szCs w:val="20"/>
        </w:rPr>
        <w:t>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</w:p>
    <w:p w14:paraId="33B3525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наступлении обстоятельств непреодолимой силы каждая Сторона должна не позднее 5 (пяти) рабочих дней с момента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14:paraId="33B3525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В случае наступления обстоятельств непреодолимой силы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33B35260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действие обстоятельств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порядке.</w:t>
      </w:r>
    </w:p>
    <w:p w14:paraId="33B35261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33B35262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Конфиденциальность</w:t>
      </w:r>
    </w:p>
    <w:p w14:paraId="33B3526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</w:t>
      </w:r>
      <w:proofErr w:type="gramEnd"/>
      <w:r>
        <w:rPr>
          <w:rFonts w:ascii="Tahoma" w:hAnsi="Tahoma" w:cs="Tahoma"/>
          <w:sz w:val="20"/>
          <w:szCs w:val="20"/>
        </w:rPr>
        <w:t xml:space="preserve">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</w:p>
    <w:p w14:paraId="33B3526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14:paraId="33B35265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33B35266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14:paraId="33B3526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 152</w:t>
      </w:r>
      <w:r>
        <w:rPr>
          <w:rFonts w:ascii="Tahoma" w:hAnsi="Tahoma" w:cs="Tahoma"/>
          <w:sz w:val="20"/>
          <w:szCs w:val="20"/>
        </w:rPr>
        <w:noBreakHyphen/>
        <w:t>ФЗ от 27.07.2006.</w:t>
      </w:r>
    </w:p>
    <w:p w14:paraId="33B3526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33B35269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33B3526A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 третьим лицам (устная, письменная, с использованием технических средств и др.) не имеет значения.</w:t>
      </w:r>
    </w:p>
    <w:p w14:paraId="33B3526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законодательством. </w:t>
      </w:r>
    </w:p>
    <w:p w14:paraId="33B3526C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33B3526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иным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худших</w:t>
      </w:r>
      <w:proofErr w:type="gramEnd"/>
      <w:r>
        <w:rPr>
          <w:rFonts w:ascii="Tahoma" w:hAnsi="Tahoma" w:cs="Tahoma"/>
          <w:sz w:val="20"/>
          <w:szCs w:val="20"/>
        </w:rPr>
        <w:t>, чем содержатся в настоящем Договоре.</w:t>
      </w:r>
    </w:p>
    <w:p w14:paraId="33B3526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14:paraId="33B3526F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p w14:paraId="33B35270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разрешения споров</w:t>
      </w:r>
    </w:p>
    <w:p w14:paraId="33B35271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 случае возникновения споров или разногласий между Сторонами при исполнении настоящего Договора или в связи с ним, Стороны обязуются решать их в претензионном порядке. Срок ответа на претензию составляет 10 (десять) рабочих дней </w:t>
      </w:r>
      <w:proofErr w:type="gramStart"/>
      <w:r>
        <w:rPr>
          <w:rFonts w:ascii="Tahoma" w:hAnsi="Tahoma" w:cs="Tahoma"/>
          <w:sz w:val="20"/>
          <w:szCs w:val="20"/>
        </w:rPr>
        <w:t>с даты</w:t>
      </w:r>
      <w:proofErr w:type="gramEnd"/>
      <w:r>
        <w:rPr>
          <w:rFonts w:ascii="Tahoma" w:hAnsi="Tahoma" w:cs="Tahoma"/>
          <w:sz w:val="20"/>
          <w:szCs w:val="20"/>
        </w:rPr>
        <w:t xml:space="preserve"> её получения Стороной.</w:t>
      </w:r>
    </w:p>
    <w:p w14:paraId="33B35273" w14:textId="7946B306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случае, если Стороны не достигнут согласия по изложенным вопросам, спор передаётся на рассмотрение в Арбитражный суд</w:t>
      </w:r>
      <w:r w:rsidR="00142CB0">
        <w:rPr>
          <w:rFonts w:ascii="Tahoma" w:hAnsi="Tahoma" w:cs="Tahoma"/>
          <w:sz w:val="20"/>
          <w:szCs w:val="20"/>
        </w:rPr>
        <w:t xml:space="preserve"> </w:t>
      </w:r>
      <w:r w:rsidR="00142CB0" w:rsidRPr="00142CB0">
        <w:rPr>
          <w:rFonts w:ascii="Tahoma" w:hAnsi="Tahoma" w:cs="Tahoma"/>
          <w:sz w:val="20"/>
          <w:szCs w:val="20"/>
        </w:rPr>
        <w:t>республики Башкортостан</w:t>
      </w:r>
      <w:proofErr w:type="gramStart"/>
      <w:r w:rsidR="00142CB0" w:rsidRPr="00142CB0" w:rsidDel="00142CB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.</w:t>
      </w:r>
      <w:proofErr w:type="gramEnd"/>
    </w:p>
    <w:p w14:paraId="33B35274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33B35275" w14:textId="00C0C0FE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Действие Договора. Иные условия</w:t>
      </w:r>
    </w:p>
    <w:p w14:paraId="33B3527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Настоящий Договор вступает в силу с момента его подписания обеими Сторонами и действует до исполнения Сторонами всех своих обязательств по нему. </w:t>
      </w:r>
    </w:p>
    <w:p w14:paraId="33B3527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33B3527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иное не установлено Договором или законом, ни одна из сторон не вправе в одностороннем порядке отказываться от исполнения Договора.</w:t>
      </w:r>
    </w:p>
    <w:p w14:paraId="33B3527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подписания Сторонами дополнительных спецификаций к настоящему Договору, на указанные спецификации распространяются все применимые условия настоящего Договора.</w:t>
      </w:r>
    </w:p>
    <w:p w14:paraId="33B3527C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Вся переписка и переговоры, ранее имевшие место между Сторонами и относящиеся к предмету настоящего Договора, после вступления настоящего Договора в силу теряют силу. Настоящий Договор представляет собой окончательное и полное соглашение Сторон относительно его предмета. После вступления в силу настоящего Договора условия счетов и заказов, </w:t>
      </w:r>
      <w:r>
        <w:rPr>
          <w:rFonts w:ascii="Tahoma" w:hAnsi="Tahoma" w:cs="Tahoma"/>
          <w:i/>
          <w:sz w:val="20"/>
          <w:szCs w:val="20"/>
        </w:rPr>
        <w:t>противоречащих</w:t>
      </w:r>
      <w:r>
        <w:rPr>
          <w:rFonts w:ascii="Tahoma" w:hAnsi="Tahoma" w:cs="Tahoma"/>
          <w:sz w:val="20"/>
          <w:szCs w:val="20"/>
        </w:rPr>
        <w:t xml:space="preserve"> настоящему Договору, не будут иметь юридической силы, если они не совершены в письменной форме и не подписаны надлежаще уполномоченными представителями обеих Сторон.</w:t>
      </w:r>
    </w:p>
    <w:p w14:paraId="33B3527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обязуется предоставлять Сублицензиату информацию о вопросах функционирования и структуры, а также дополнительных услугах и компетенциях Лицензиата.</w:t>
      </w:r>
    </w:p>
    <w:p w14:paraId="33B3527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Все изменения и дополнения к настоящему Договору имеют </w:t>
      </w:r>
      <w:proofErr w:type="gramStart"/>
      <w:r>
        <w:rPr>
          <w:rFonts w:ascii="Tahoma" w:hAnsi="Tahoma" w:cs="Tahoma"/>
          <w:sz w:val="20"/>
          <w:szCs w:val="20"/>
        </w:rPr>
        <w:t>силу</w:t>
      </w:r>
      <w:proofErr w:type="gramEnd"/>
      <w:r>
        <w:rPr>
          <w:rFonts w:ascii="Tahoma" w:hAnsi="Tahoma" w:cs="Tahoma"/>
          <w:sz w:val="20"/>
          <w:szCs w:val="20"/>
        </w:rPr>
        <w:t xml:space="preserve"> только если они совершены в письменной форме и подписаны надлежаще уполномоченными представителями Сторон.</w:t>
      </w:r>
    </w:p>
    <w:p w14:paraId="33B3527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имеют право на односторонний отказ от Договора исключительно в части обязательств, срок которых не наступил на момент отказа, по следующим обстоятельствам:</w:t>
      </w:r>
    </w:p>
    <w:p w14:paraId="33B35280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просрочки другой Стороной срока исполнения своего обязательства более чем на 60 (шестьдесят) календарных дней;</w:t>
      </w:r>
    </w:p>
    <w:p w14:paraId="33B35281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прекращения хозяйственной деятельности другой Стороной, ее ликвидации или банкротства.</w:t>
      </w:r>
    </w:p>
    <w:p w14:paraId="33B35282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14:paraId="33B3528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изменения адресов и/или расчётных реквизитов Сторон, Сторона, чьи реквизиты изменились, обязана уведомить об этом другую Сторону в течение 5 (пять) рабочих дней с момента вступления в силу таких изменений. При этом заключения между Сторонами какого-либо дополнительного соглашения не требуется.</w:t>
      </w:r>
    </w:p>
    <w:p w14:paraId="5D051994" w14:textId="401AC282" w:rsidR="00487D52" w:rsidRDefault="006341A5" w:rsidP="00487D52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Style w:val="ad"/>
        </w:rPr>
        <w:commentReference w:id="3"/>
      </w:r>
      <w:r w:rsidR="00487D52" w:rsidRPr="00CF5F2A">
        <w:rPr>
          <w:rFonts w:ascii="Tahoma" w:hAnsi="Tahoma" w:cs="Tahoma"/>
          <w:sz w:val="20"/>
          <w:szCs w:val="20"/>
        </w:rPr>
        <w:t xml:space="preserve"> не имеет права на получение с Сублицензиата процентов на сумму долга, предусмотренных ч.1 ст. 317.1 ГК РФ, за период пользования денежными средствами.</w:t>
      </w:r>
    </w:p>
    <w:p w14:paraId="6C51931D" w14:textId="72FD76BF" w:rsidR="00C125AC" w:rsidRPr="00C125AC" w:rsidRDefault="00C125AC" w:rsidP="00E3114F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84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85" w14:textId="7FB0D2A5" w:rsidR="00124070" w:rsidRDefault="008A18FB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Адреса.</w:t>
      </w:r>
      <w:r w:rsidR="00FE270D">
        <w:rPr>
          <w:rFonts w:ascii="Tahoma" w:hAnsi="Tahoma" w:cs="Tahoma"/>
          <w:b/>
          <w:sz w:val="20"/>
          <w:szCs w:val="20"/>
        </w:rPr>
        <w:t xml:space="preserve"> </w:t>
      </w:r>
      <w:r w:rsidR="00D6186E">
        <w:rPr>
          <w:rFonts w:ascii="Tahoma" w:hAnsi="Tahoma" w:cs="Tahoma"/>
          <w:b/>
          <w:sz w:val="20"/>
          <w:szCs w:val="20"/>
        </w:rPr>
        <w:t>Реквизиты</w:t>
      </w:r>
      <w:r>
        <w:rPr>
          <w:rFonts w:ascii="Tahoma" w:hAnsi="Tahoma" w:cs="Tahoma"/>
          <w:b/>
          <w:sz w:val="20"/>
          <w:szCs w:val="20"/>
        </w:rPr>
        <w:t>.</w:t>
      </w:r>
      <w:r w:rsidR="00FE270D">
        <w:rPr>
          <w:rFonts w:ascii="Tahoma" w:hAnsi="Tahoma" w:cs="Tahoma"/>
          <w:b/>
          <w:sz w:val="20"/>
          <w:szCs w:val="20"/>
        </w:rPr>
        <w:t xml:space="preserve"> Подписи</w:t>
      </w:r>
      <w:r w:rsidR="00D6186E">
        <w:rPr>
          <w:rFonts w:ascii="Tahoma" w:hAnsi="Tahoma" w:cs="Tahoma"/>
          <w:b/>
          <w:sz w:val="20"/>
          <w:szCs w:val="20"/>
        </w:rPr>
        <w:t xml:space="preserve"> Сторон</w:t>
      </w:r>
    </w:p>
    <w:p w14:paraId="33B35286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124070" w14:paraId="33B3529A" w14:textId="77777777" w:rsidTr="00DD13BD">
        <w:trPr>
          <w:trHeight w:val="2365"/>
        </w:trPr>
        <w:tc>
          <w:tcPr>
            <w:tcW w:w="4828" w:type="dxa"/>
          </w:tcPr>
          <w:p w14:paraId="33B35287" w14:textId="77777777" w:rsidR="00124070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33B35288" w14:textId="02DE4689" w:rsidR="00124070" w:rsidRDefault="005777C1">
            <w:pPr>
              <w:adjustRightInd w:val="0"/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_________________________________</w:t>
            </w:r>
          </w:p>
          <w:p w14:paraId="33B35289" w14:textId="76AB03C0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места нахождения: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</w:t>
            </w:r>
          </w:p>
          <w:p w14:paraId="33B3528A" w14:textId="0F80A25A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для переписки: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14:paraId="33B3528B" w14:textId="4B95046A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ИНН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 КПП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14:paraId="33B3528C" w14:textId="29E004BB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ОГРН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 ОКПО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</w:t>
            </w:r>
          </w:p>
          <w:p w14:paraId="4FE40B98" w14:textId="77777777" w:rsid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2C99F874" w14:textId="77777777" w:rsid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29DD575A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63101430" w14:textId="5EC010A1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</w:t>
            </w:r>
          </w:p>
          <w:p w14:paraId="7AE35DBC" w14:textId="15B3C504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________________</w:t>
            </w:r>
            <w:r>
              <w:rPr>
                <w:rFonts w:ascii="Tahoma" w:hAnsi="Tahoma" w:cs="Tahoma"/>
                <w:sz w:val="20"/>
                <w:szCs w:val="20"/>
              </w:rPr>
              <w:t>______________________</w:t>
            </w:r>
          </w:p>
          <w:p w14:paraId="7F8FEF80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8D" w14:textId="61756D58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8F" w14:textId="70F0A1FB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90" w14:textId="77777777" w:rsidR="00124070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33B35291" w14:textId="1F5B4CEB" w:rsidR="00124070" w:rsidRPr="005777C1" w:rsidRDefault="005777C1">
            <w:pPr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777C1"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0E8AF1CF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 xml:space="preserve">453264, РБ, г. Салават, ул. </w:t>
            </w:r>
            <w:proofErr w:type="gramStart"/>
            <w:r w:rsidRPr="005777C1">
              <w:rPr>
                <w:rFonts w:ascii="Tahoma" w:hAnsi="Tahoma" w:cs="Tahoma"/>
                <w:sz w:val="20"/>
                <w:szCs w:val="20"/>
              </w:rPr>
              <w:t>Октябрьская</w:t>
            </w:r>
            <w:proofErr w:type="gramEnd"/>
            <w:r w:rsidRPr="005777C1">
              <w:rPr>
                <w:rFonts w:ascii="Tahoma" w:hAnsi="Tahoma" w:cs="Tahoma"/>
                <w:sz w:val="20"/>
                <w:szCs w:val="20"/>
              </w:rPr>
              <w:t>, д.35, тел. 8 (3476) 32-30-38, 39-51-00, 395-126</w:t>
            </w:r>
          </w:p>
          <w:p w14:paraId="036B49A6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ИНН 0266023905, КПП 026601001</w:t>
            </w:r>
          </w:p>
          <w:p w14:paraId="45F528AA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5777C1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777C1">
              <w:rPr>
                <w:rFonts w:ascii="Tahoma" w:hAnsi="Tahoma" w:cs="Tahoma"/>
                <w:sz w:val="20"/>
                <w:szCs w:val="20"/>
              </w:rPr>
              <w:t>/с 40702810600200000011 в Уфимском филиале АБ «РОССИЯ», г. Уфа</w:t>
            </w:r>
          </w:p>
          <w:p w14:paraId="6925E6E9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к/с 30101810480730000914, БИК 048073914</w:t>
            </w:r>
          </w:p>
          <w:p w14:paraId="7FF1A8EB" w14:textId="77777777" w:rsid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6E185AB9" w14:textId="77777777" w:rsidR="005777C1" w:rsidRP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Директор</w:t>
            </w:r>
          </w:p>
          <w:p w14:paraId="375D627E" w14:textId="74EA3B4D" w:rsidR="005777C1" w:rsidRP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________________</w:t>
            </w:r>
            <w:r>
              <w:rPr>
                <w:rFonts w:ascii="Tahoma" w:hAnsi="Tahoma" w:cs="Tahoma"/>
                <w:sz w:val="20"/>
                <w:szCs w:val="20"/>
              </w:rPr>
              <w:t>__________</w:t>
            </w:r>
            <w:r w:rsidRPr="005777C1">
              <w:rPr>
                <w:rFonts w:ascii="Tahoma" w:hAnsi="Tahoma" w:cs="Tahoma"/>
                <w:sz w:val="20"/>
                <w:szCs w:val="20"/>
              </w:rPr>
              <w:t xml:space="preserve"> С.В. Мовергоз</w:t>
            </w:r>
          </w:p>
          <w:p w14:paraId="14985C36" w14:textId="77777777" w:rsidR="005777C1" w:rsidRPr="005777C1" w:rsidRDefault="005777C1" w:rsidP="005777C1">
            <w:pPr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99" w14:textId="47FEA19D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070" w14:paraId="33B352A9" w14:textId="77777777" w:rsidTr="00DD13BD">
        <w:trPr>
          <w:trHeight w:val="1059"/>
        </w:trPr>
        <w:tc>
          <w:tcPr>
            <w:tcW w:w="4828" w:type="dxa"/>
          </w:tcPr>
          <w:p w14:paraId="33B352A1" w14:textId="43D3FDF6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A8" w14:textId="4DBE1784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AA" w14:textId="77777777" w:rsidR="00124070" w:rsidRDefault="00D6186E">
      <w:pPr>
        <w:pageBreakBefore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Приложение № </w:t>
      </w:r>
      <w:r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</w:p>
    <w:p w14:paraId="33B352AB" w14:textId="199E57C0" w:rsidR="00124070" w:rsidRDefault="00D6186E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к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Сублицензионному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договору № </w:t>
      </w:r>
      <w:r w:rsidR="00825EB8">
        <w:rPr>
          <w:rFonts w:ascii="Tahoma" w:hAnsi="Tahoma" w:cs="Tahoma"/>
          <w:b/>
          <w:bCs/>
          <w:sz w:val="20"/>
          <w:szCs w:val="20"/>
        </w:rPr>
        <w:t xml:space="preserve">_____ </w:t>
      </w:r>
      <w:r>
        <w:rPr>
          <w:rFonts w:ascii="Tahoma" w:hAnsi="Tahoma" w:cs="Tahoma"/>
          <w:b/>
          <w:bCs/>
          <w:sz w:val="20"/>
          <w:szCs w:val="20"/>
        </w:rPr>
        <w:t xml:space="preserve">от </w:t>
      </w:r>
      <w:r w:rsidR="00825EB8">
        <w:rPr>
          <w:rFonts w:ascii="Tahoma" w:hAnsi="Tahoma" w:cs="Tahoma"/>
          <w:b/>
          <w:bCs/>
          <w:sz w:val="20"/>
          <w:szCs w:val="20"/>
        </w:rPr>
        <w:t xml:space="preserve">_____ __________ </w:t>
      </w:r>
      <w:r w:rsidR="00E22BE2">
        <w:rPr>
          <w:rFonts w:ascii="Tahoma" w:hAnsi="Tahoma" w:cs="Tahoma"/>
          <w:b/>
          <w:bCs/>
          <w:sz w:val="20"/>
          <w:szCs w:val="20"/>
        </w:rPr>
        <w:t>201</w:t>
      </w:r>
      <w:r w:rsidR="00DD13BD">
        <w:rPr>
          <w:rFonts w:ascii="Tahoma" w:hAnsi="Tahoma" w:cs="Tahoma"/>
          <w:b/>
          <w:bCs/>
          <w:sz w:val="20"/>
          <w:szCs w:val="20"/>
        </w:rPr>
        <w:t>7</w:t>
      </w:r>
      <w:r w:rsidR="00825EB8">
        <w:rPr>
          <w:rFonts w:ascii="Tahoma" w:hAnsi="Tahoma" w:cs="Tahoma"/>
          <w:b/>
          <w:bCs/>
          <w:sz w:val="20"/>
          <w:szCs w:val="20"/>
        </w:rPr>
        <w:t xml:space="preserve"> г.</w:t>
      </w:r>
    </w:p>
    <w:p w14:paraId="33B352AC" w14:textId="77777777" w:rsidR="00124070" w:rsidRDefault="00D6186E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(далее – Договор)</w:t>
      </w:r>
    </w:p>
    <w:p w14:paraId="33B352AD" w14:textId="77777777" w:rsidR="00124070" w:rsidRDefault="00124070">
      <w:pPr>
        <w:jc w:val="both"/>
        <w:rPr>
          <w:rFonts w:ascii="Tahoma" w:hAnsi="Tahoma" w:cs="Tahoma"/>
          <w:bCs/>
          <w:sz w:val="20"/>
          <w:szCs w:val="20"/>
        </w:rPr>
      </w:pPr>
    </w:p>
    <w:p w14:paraId="33B352AE" w14:textId="77777777" w:rsidR="00124070" w:rsidRDefault="00D6186E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Спецификация</w:t>
      </w:r>
    </w:p>
    <w:p w14:paraId="33B352AF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0" w14:textId="0F30B528" w:rsidR="00124070" w:rsidRDefault="004F0B65">
      <w:pPr>
        <w:tabs>
          <w:tab w:val="right" w:pos="9350"/>
        </w:tabs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г. Салават, РБ</w:t>
      </w:r>
      <w:r w:rsidR="00D6186E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«_____»_______ </w:t>
      </w:r>
      <w:r w:rsidR="00E22BE2">
        <w:rPr>
          <w:rFonts w:ascii="Tahoma" w:hAnsi="Tahoma" w:cs="Tahoma"/>
          <w:sz w:val="20"/>
          <w:szCs w:val="20"/>
        </w:rPr>
        <w:t>201</w:t>
      </w:r>
      <w:r w:rsidR="00DD13BD"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 xml:space="preserve"> г.</w:t>
      </w:r>
    </w:p>
    <w:p w14:paraId="33B352B1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2" w14:textId="604DB212" w:rsidR="00124070" w:rsidRDefault="004F0B65">
      <w:pPr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b/>
          <w:sz w:val="20"/>
          <w:szCs w:val="20"/>
        </w:rPr>
        <w:t>__________________</w:t>
      </w:r>
      <w:r w:rsidR="00D6186E">
        <w:rPr>
          <w:rFonts w:ascii="Tahoma" w:hAnsi="Tahoma" w:cs="Tahoma"/>
          <w:sz w:val="20"/>
          <w:szCs w:val="20"/>
        </w:rPr>
        <w:t xml:space="preserve">, именуемое в дальнейшем по тексту договора </w:t>
      </w:r>
      <w:r w:rsidR="00D6186E">
        <w:rPr>
          <w:rFonts w:ascii="Tahoma" w:hAnsi="Tahoma" w:cs="Tahoma"/>
          <w:b/>
          <w:sz w:val="20"/>
          <w:szCs w:val="20"/>
        </w:rPr>
        <w:t>Лицензиат</w:t>
      </w:r>
      <w:r w:rsidR="00D6186E">
        <w:rPr>
          <w:rFonts w:ascii="Tahoma" w:hAnsi="Tahoma" w:cs="Tahoma"/>
          <w:sz w:val="20"/>
          <w:szCs w:val="20"/>
        </w:rPr>
        <w:t>, в лице</w:t>
      </w:r>
      <w:r>
        <w:rPr>
          <w:rFonts w:ascii="Tahoma" w:hAnsi="Tahoma" w:cs="Tahoma"/>
          <w:sz w:val="20"/>
          <w:szCs w:val="20"/>
        </w:rPr>
        <w:t xml:space="preserve"> ___________________</w:t>
      </w:r>
      <w:r w:rsidR="00D6186E">
        <w:rPr>
          <w:rFonts w:ascii="Tahoma" w:hAnsi="Tahoma" w:cs="Tahoma"/>
          <w:sz w:val="20"/>
          <w:szCs w:val="20"/>
        </w:rPr>
        <w:t xml:space="preserve">, </w:t>
      </w:r>
      <w:r w:rsidR="00BC4C30">
        <w:rPr>
          <w:rFonts w:ascii="Tahoma" w:hAnsi="Tahoma" w:cs="Tahoma"/>
          <w:sz w:val="20"/>
          <w:szCs w:val="20"/>
        </w:rPr>
        <w:t>действующего на основании __________</w:t>
      </w:r>
      <w:r w:rsidR="00D6186E">
        <w:rPr>
          <w:rFonts w:ascii="Tahoma" w:hAnsi="Tahoma" w:cs="Tahoma"/>
          <w:sz w:val="20"/>
          <w:szCs w:val="20"/>
        </w:rPr>
        <w:t xml:space="preserve">с одной стороны, и </w:t>
      </w:r>
      <w:r>
        <w:rPr>
          <w:rFonts w:ascii="Tahoma" w:hAnsi="Tahoma" w:cs="Tahoma"/>
          <w:b/>
          <w:sz w:val="20"/>
          <w:szCs w:val="20"/>
        </w:rPr>
        <w:t xml:space="preserve">Общество с </w:t>
      </w:r>
      <w:proofErr w:type="spellStart"/>
      <w:r>
        <w:rPr>
          <w:rFonts w:ascii="Tahoma" w:hAnsi="Tahoma" w:cs="Tahoma"/>
          <w:b/>
          <w:sz w:val="20"/>
          <w:szCs w:val="20"/>
        </w:rPr>
        <w:t>ограниченнной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ответственностью «Медсервис»</w:t>
      </w:r>
      <w:r w:rsidR="00D6186E">
        <w:rPr>
          <w:rFonts w:ascii="Tahoma" w:hAnsi="Tahoma" w:cs="Tahoma"/>
          <w:b/>
          <w:sz w:val="20"/>
          <w:szCs w:val="20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именуемое в дальнейшем </w:t>
      </w:r>
      <w:r w:rsidR="00D6186E">
        <w:rPr>
          <w:rFonts w:ascii="Tahoma" w:hAnsi="Tahoma" w:cs="Tahoma"/>
          <w:b/>
          <w:sz w:val="20"/>
          <w:szCs w:val="20"/>
        </w:rPr>
        <w:t>Сублицензиат</w:t>
      </w:r>
      <w:r w:rsidR="00D6186E">
        <w:rPr>
          <w:rFonts w:ascii="Tahoma" w:hAnsi="Tahoma" w:cs="Tahoma"/>
          <w:sz w:val="20"/>
          <w:szCs w:val="20"/>
        </w:rPr>
        <w:t xml:space="preserve">, в лице </w:t>
      </w:r>
      <w:r>
        <w:rPr>
          <w:rFonts w:ascii="Tahoma" w:hAnsi="Tahoma" w:cs="Tahoma"/>
          <w:sz w:val="20"/>
          <w:szCs w:val="20"/>
        </w:rPr>
        <w:t xml:space="preserve">директора С.В. </w:t>
      </w:r>
      <w:proofErr w:type="spellStart"/>
      <w:r>
        <w:rPr>
          <w:rFonts w:ascii="Tahoma" w:hAnsi="Tahoma" w:cs="Tahoma"/>
          <w:sz w:val="20"/>
          <w:szCs w:val="20"/>
        </w:rPr>
        <w:t>Мовергоза</w:t>
      </w:r>
      <w:proofErr w:type="spellEnd"/>
      <w:r w:rsidR="00D6186E">
        <w:rPr>
          <w:rFonts w:ascii="Tahoma" w:hAnsi="Tahoma" w:cs="Tahoma"/>
          <w:sz w:val="20"/>
          <w:szCs w:val="20"/>
        </w:rPr>
        <w:t>, действующего на основании</w:t>
      </w:r>
      <w:r w:rsidR="003C6ACE">
        <w:rPr>
          <w:rFonts w:ascii="Tahoma" w:hAnsi="Tahoma" w:cs="Tahoma"/>
          <w:sz w:val="20"/>
          <w:szCs w:val="20"/>
        </w:rPr>
        <w:t xml:space="preserve"> Устава</w:t>
      </w:r>
      <w:r w:rsidR="00D6186E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 подписали настоящую Спецификацию к Д</w:t>
      </w:r>
      <w:r w:rsidR="00D6186E">
        <w:rPr>
          <w:rFonts w:ascii="Tahoma" w:hAnsi="Tahoma" w:cs="Tahoma"/>
          <w:bCs/>
          <w:sz w:val="20"/>
          <w:szCs w:val="20"/>
        </w:rPr>
        <w:t xml:space="preserve">оговору </w:t>
      </w:r>
      <w:r w:rsidR="00D6186E">
        <w:rPr>
          <w:rFonts w:ascii="Tahoma" w:hAnsi="Tahoma" w:cs="Tahoma"/>
          <w:sz w:val="20"/>
          <w:szCs w:val="20"/>
        </w:rPr>
        <w:t>о нижеследующем:</w:t>
      </w:r>
      <w:proofErr w:type="gramEnd"/>
    </w:p>
    <w:p w14:paraId="33B352B3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4" w14:textId="2CF920E7" w:rsidR="00124070" w:rsidRDefault="00D6186E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обязуется предоставить, а Сублицензиат оплатить лицензионное вознаграждение за предоставление права использования следующих программ для ЭВМ </w:t>
      </w: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32"/>
        <w:gridCol w:w="1528"/>
        <w:gridCol w:w="3413"/>
        <w:gridCol w:w="1417"/>
        <w:gridCol w:w="1357"/>
        <w:gridCol w:w="1316"/>
      </w:tblGrid>
      <w:tr w:rsidR="00124070" w14:paraId="33B352BE" w14:textId="77777777">
        <w:trPr>
          <w:trHeight w:val="24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5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№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6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Правообладатель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7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Наименование программы для ЭВМ, право 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использования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 xml:space="preserve"> которой предоставляется Сублицензиату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8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Кол-во</w:t>
            </w:r>
          </w:p>
          <w:p w14:paraId="33B352B9" w14:textId="0F8E6E39" w:rsidR="00124070" w:rsidRDefault="00D6186E" w:rsidP="00D50EA9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лицензий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A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Цена, </w:t>
            </w:r>
          </w:p>
          <w:p w14:paraId="33B352BB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руб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.Р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>Ф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C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Сумма, </w:t>
            </w:r>
          </w:p>
          <w:p w14:paraId="33B352BD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руб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.Р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>Ф</w:t>
            </w:r>
            <w:proofErr w:type="spellEnd"/>
          </w:p>
        </w:tc>
      </w:tr>
      <w:tr w:rsidR="00124070" w:rsidRPr="00D50EA9" w14:paraId="33B352C5" w14:textId="77777777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BF" w14:textId="77777777" w:rsidR="00124070" w:rsidRDefault="00124070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352C0" w14:textId="13BACF9A" w:rsidR="00124070" w:rsidRPr="00FA40EF" w:rsidRDefault="00D50EA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ESET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1" w14:textId="27508C50" w:rsidR="00124070" w:rsidRPr="00FA40EF" w:rsidRDefault="00D50EA9" w:rsidP="00DD13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>Пр</w:t>
            </w:r>
            <w:r>
              <w:rPr>
                <w:rFonts w:ascii="Tahoma" w:hAnsi="Tahoma" w:cs="Tahoma"/>
                <w:sz w:val="20"/>
                <w:szCs w:val="20"/>
              </w:rPr>
              <w:t>ава</w:t>
            </w:r>
            <w:proofErr w:type="spellEnd"/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на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программу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для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ЭВМ</w:t>
            </w:r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 xml:space="preserve"> ESET NOD32 Antivirus Business Edition renewal for 3</w:t>
            </w:r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>0 user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2" w14:textId="1256A265" w:rsidR="00124070" w:rsidRPr="00D50EA9" w:rsidRDefault="00D50EA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3" w14:textId="77777777" w:rsidR="00124070" w:rsidRPr="00FA40EF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4" w14:textId="77777777" w:rsidR="00124070" w:rsidRPr="00FA40EF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D13BD" w:rsidRPr="00DD13BD" w14:paraId="09B3B59B" w14:textId="77777777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ED76" w14:textId="77777777" w:rsidR="00DD13BD" w:rsidRDefault="00DD13BD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0A0E2" w14:textId="201ABDF9" w:rsidR="00DD13BD" w:rsidRDefault="00DD13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ESET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CFDA" w14:textId="5A580AEA" w:rsidR="00DD13BD" w:rsidRPr="000B5656" w:rsidRDefault="00487D52" w:rsidP="00A05FA2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  <w:rPrChange w:id="4" w:author="Федорочева Зарема Рамилевна" w:date="2017-07-18T14:54:00Z">
                  <w:rPr>
                    <w:rFonts w:ascii="Tahoma" w:hAnsi="Tahoma" w:cs="Tahoma"/>
                    <w:sz w:val="20"/>
                    <w:szCs w:val="20"/>
                  </w:rPr>
                </w:rPrChange>
              </w:rPr>
            </w:pPr>
            <w:proofErr w:type="spellStart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>Права</w:t>
            </w:r>
            <w:proofErr w:type="spellEnd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>на</w:t>
            </w:r>
            <w:proofErr w:type="spellEnd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>программу</w:t>
            </w:r>
            <w:proofErr w:type="spellEnd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>для</w:t>
            </w:r>
            <w:proofErr w:type="spellEnd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 xml:space="preserve"> ЭВМ </w:t>
            </w:r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 xml:space="preserve">ESET Mail Security </w:t>
            </w:r>
            <w:proofErr w:type="spellStart"/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>для</w:t>
            </w:r>
            <w:proofErr w:type="spellEnd"/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 xml:space="preserve"> Microsoft Exchange Server </w:t>
            </w:r>
            <w:proofErr w:type="spellStart"/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>newsale</w:t>
            </w:r>
            <w:proofErr w:type="spellEnd"/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 xml:space="preserve"> for 330 mailboxes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9831" w14:textId="7DB89009" w:rsidR="00DD13BD" w:rsidRPr="00DD13BD" w:rsidRDefault="00DD13BD" w:rsidP="00312A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59E7" w14:textId="77777777" w:rsidR="00DD13BD" w:rsidRPr="00FA40EF" w:rsidRDefault="00DD13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E568" w14:textId="77777777" w:rsidR="00DD13BD" w:rsidRPr="00FA40EF" w:rsidRDefault="00DD13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124070" w14:paraId="33B352E4" w14:textId="77777777">
        <w:trPr>
          <w:trHeight w:val="204"/>
        </w:trPr>
        <w:tc>
          <w:tcPr>
            <w:tcW w:w="67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E2" w14:textId="77777777" w:rsidR="00124070" w:rsidRDefault="00D6186E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Итого общий размер лицензионного вознаграждения: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E3" w14:textId="77777777" w:rsidR="00124070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E6" w14:textId="77777777" w:rsidR="00124070" w:rsidRDefault="00124070">
      <w:p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14:paraId="33B352E8" w14:textId="1E368781" w:rsidR="00124070" w:rsidRDefault="00D6186E" w:rsidP="008E6E73">
      <w:pPr>
        <w:pStyle w:val="ab"/>
        <w:numPr>
          <w:ilvl w:val="0"/>
          <w:numId w:val="44"/>
        </w:numPr>
        <w:tabs>
          <w:tab w:val="left" w:pos="374"/>
          <w:tab w:val="left" w:pos="426"/>
        </w:tabs>
        <w:ind w:left="0" w:firstLine="0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sz w:val="20"/>
          <w:szCs w:val="20"/>
        </w:rPr>
        <w:t>Общая стоимость предоставления права использования программ для ЭВМ (вознаграждение Лицензиата), подлежащая уплате Сублицензиатом, составляет</w:t>
      </w:r>
      <w:proofErr w:type="gramStart"/>
      <w:r>
        <w:rPr>
          <w:rFonts w:ascii="Tahoma" w:hAnsi="Tahoma" w:cs="Tahoma"/>
          <w:sz w:val="20"/>
          <w:szCs w:val="20"/>
        </w:rPr>
        <w:t xml:space="preserve"> </w:t>
      </w:r>
      <w:r w:rsidR="003C6ACE">
        <w:rPr>
          <w:rFonts w:ascii="Tahoma" w:hAnsi="Tahoma" w:cs="Tahoma"/>
          <w:sz w:val="20"/>
          <w:szCs w:val="20"/>
        </w:rPr>
        <w:t>__________</w:t>
      </w:r>
      <w:r>
        <w:rPr>
          <w:rFonts w:ascii="Tahoma" w:hAnsi="Tahoma" w:cs="Tahoma"/>
          <w:sz w:val="20"/>
          <w:szCs w:val="20"/>
        </w:rPr>
        <w:t xml:space="preserve"> (</w:t>
      </w:r>
      <w:r w:rsidR="003C6ACE">
        <w:rPr>
          <w:sz w:val="20"/>
          <w:szCs w:val="20"/>
        </w:rPr>
        <w:t>___________</w:t>
      </w:r>
      <w:r>
        <w:rPr>
          <w:rFonts w:ascii="Tahoma" w:hAnsi="Tahoma" w:cs="Tahoma"/>
          <w:sz w:val="20"/>
          <w:szCs w:val="20"/>
        </w:rPr>
        <w:t xml:space="preserve">) </w:t>
      </w:r>
      <w:proofErr w:type="gramEnd"/>
      <w:r>
        <w:rPr>
          <w:rFonts w:ascii="Tahoma" w:hAnsi="Tahoma" w:cs="Tahoma"/>
          <w:bCs/>
          <w:sz w:val="20"/>
          <w:szCs w:val="20"/>
        </w:rPr>
        <w:t>рублей</w:t>
      </w:r>
      <w:r w:rsidR="008E6E73">
        <w:rPr>
          <w:rFonts w:ascii="Tahoma" w:hAnsi="Tahoma" w:cs="Tahoma"/>
          <w:sz w:val="20"/>
          <w:szCs w:val="20"/>
        </w:rPr>
        <w:t>, в том числе НДС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2"/>
      </w:tblGrid>
      <w:tr w:rsidR="00124070" w14:paraId="33B352EF" w14:textId="77777777">
        <w:trPr>
          <w:trHeight w:val="862"/>
        </w:trPr>
        <w:tc>
          <w:tcPr>
            <w:tcW w:w="4828" w:type="dxa"/>
          </w:tcPr>
          <w:p w14:paraId="33B352E9" w14:textId="77777777" w:rsidR="00124070" w:rsidRDefault="00D618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33B352EA" w14:textId="19533D83" w:rsidR="00124070" w:rsidRDefault="003C6ACE">
            <w:pPr>
              <w:adjustRightIn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___________________________________</w:t>
            </w:r>
          </w:p>
          <w:p w14:paraId="33B352EB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EC" w14:textId="77777777" w:rsidR="00124070" w:rsidRDefault="00D618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33B352ED" w14:textId="5380A209" w:rsidR="00124070" w:rsidRDefault="003C6AC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33B352EE" w14:textId="77777777" w:rsidR="00124070" w:rsidRDefault="00D618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124070" w14:paraId="33B352FA" w14:textId="77777777">
        <w:trPr>
          <w:trHeight w:val="1059"/>
        </w:trPr>
        <w:tc>
          <w:tcPr>
            <w:tcW w:w="4828" w:type="dxa"/>
          </w:tcPr>
          <w:p w14:paraId="33B352F0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33B352F1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F2" w14:textId="25B7C8FD" w:rsidR="00124070" w:rsidRDefault="00D6186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_______________________ /</w:t>
            </w:r>
            <w:r w:rsidR="003C6ACE">
              <w:rPr>
                <w:rFonts w:ascii="Tahoma" w:hAnsi="Tahoma" w:cs="Tahoma"/>
                <w:sz w:val="20"/>
                <w:szCs w:val="20"/>
              </w:rPr>
              <w:t>_____________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/ </w:t>
            </w:r>
          </w:p>
          <w:p w14:paraId="33B352F3" w14:textId="77777777" w:rsidR="00124070" w:rsidRDefault="00D618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F4" w14:textId="55372909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F5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33B352F6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F7" w14:textId="08CE3E72" w:rsidR="00124070" w:rsidRDefault="00D6186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____________________/</w:t>
            </w:r>
            <w:r w:rsidR="003C6ACE">
              <w:rPr>
                <w:rFonts w:ascii="Tahoma" w:hAnsi="Tahoma" w:cs="Tahoma"/>
                <w:sz w:val="20"/>
                <w:szCs w:val="20"/>
              </w:rPr>
              <w:t>Мовергоз С.В.</w:t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</w:p>
          <w:p w14:paraId="33B352F8" w14:textId="77777777" w:rsidR="00124070" w:rsidRDefault="00D618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F9" w14:textId="3FEE89A9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FB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sectPr w:rsidR="00124070" w:rsidSect="00DD13BD">
      <w:footerReference w:type="default" r:id="rId14"/>
      <w:footerReference w:type="first" r:id="rId15"/>
      <w:pgSz w:w="11906" w:h="16838" w:code="9"/>
      <w:pgMar w:top="568" w:right="851" w:bottom="568" w:left="1418" w:header="284" w:footer="425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Загитова Резеда Марсовна" w:date="2017-07-10T12:26:00Z" w:initials="ЗРМ">
    <w:p w14:paraId="74E91D39" w14:textId="26D15F87" w:rsidR="006341A5" w:rsidRDefault="006341A5">
      <w:pPr>
        <w:pStyle w:val="ae"/>
      </w:pPr>
      <w:r>
        <w:rPr>
          <w:rStyle w:val="ad"/>
        </w:rPr>
        <w:annotationRef/>
      </w:r>
      <w:r>
        <w:t>Наименование сторон привести к единообразию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352FE" w14:textId="77777777" w:rsidR="00124070" w:rsidRDefault="00D6186E">
      <w:r>
        <w:separator/>
      </w:r>
    </w:p>
  </w:endnote>
  <w:endnote w:type="continuationSeparator" w:id="0">
    <w:p w14:paraId="33B352FF" w14:textId="77777777" w:rsidR="00124070" w:rsidRDefault="00D6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35302" w14:textId="77777777" w:rsidR="00124070" w:rsidRDefault="00124070">
    <w:pPr>
      <w:jc w:val="right"/>
      <w:rPr>
        <w:rFonts w:ascii="Tahoma" w:hAnsi="Tahoma" w:cs="Tahoma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3530B" w14:textId="77777777" w:rsidR="00124070" w:rsidRDefault="00D6186E">
    <w:r>
      <w:t>[Введите текст]</w:t>
    </w:r>
  </w:p>
  <w:p w14:paraId="33B3530C" w14:textId="77777777" w:rsidR="00124070" w:rsidRDefault="001240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352FC" w14:textId="77777777" w:rsidR="00124070" w:rsidRDefault="00D6186E">
      <w:r>
        <w:separator/>
      </w:r>
    </w:p>
  </w:footnote>
  <w:footnote w:type="continuationSeparator" w:id="0">
    <w:p w14:paraId="33B352FD" w14:textId="77777777" w:rsidR="00124070" w:rsidRDefault="00D61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3CAD7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A003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69C6C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7BE82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83A1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5CEE8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6703C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E46F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DD6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3E5D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2C417F"/>
    <w:multiLevelType w:val="singleLevel"/>
    <w:tmpl w:val="B0680A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2">
    <w:nsid w:val="087E69C3"/>
    <w:multiLevelType w:val="multilevel"/>
    <w:tmpl w:val="75C69B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0FB12B85"/>
    <w:multiLevelType w:val="multilevel"/>
    <w:tmpl w:val="B71644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>
    <w:nsid w:val="147464FB"/>
    <w:multiLevelType w:val="multilevel"/>
    <w:tmpl w:val="B1F46C4A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D25BAC"/>
    <w:multiLevelType w:val="multilevel"/>
    <w:tmpl w:val="B9E88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1C7907B2"/>
    <w:multiLevelType w:val="multilevel"/>
    <w:tmpl w:val="DF3C7B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1D283F3A"/>
    <w:multiLevelType w:val="multilevel"/>
    <w:tmpl w:val="BD028C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>
    <w:nsid w:val="21502D64"/>
    <w:multiLevelType w:val="multilevel"/>
    <w:tmpl w:val="2A0A3D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216F60E9"/>
    <w:multiLevelType w:val="multilevel"/>
    <w:tmpl w:val="15D618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>
    <w:nsid w:val="31D97DD3"/>
    <w:multiLevelType w:val="hybridMultilevel"/>
    <w:tmpl w:val="B1F46C4A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>
    <w:nsid w:val="323B4E5F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4">
    <w:nsid w:val="32AF24D3"/>
    <w:multiLevelType w:val="multilevel"/>
    <w:tmpl w:val="EB1E65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32B62B29"/>
    <w:multiLevelType w:val="multilevel"/>
    <w:tmpl w:val="344EF9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>
    <w:nsid w:val="36A05D3D"/>
    <w:multiLevelType w:val="hybridMultilevel"/>
    <w:tmpl w:val="50485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ED6069"/>
    <w:multiLevelType w:val="multilevel"/>
    <w:tmpl w:val="E7FAFE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914346"/>
    <w:multiLevelType w:val="multilevel"/>
    <w:tmpl w:val="1DD860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>
    <w:nsid w:val="52D16895"/>
    <w:multiLevelType w:val="multilevel"/>
    <w:tmpl w:val="E6724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1">
    <w:nsid w:val="5FCB3876"/>
    <w:multiLevelType w:val="multilevel"/>
    <w:tmpl w:val="9D181A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2">
    <w:nsid w:val="60BA1A21"/>
    <w:multiLevelType w:val="multilevel"/>
    <w:tmpl w:val="5016F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3">
    <w:nsid w:val="636C6D58"/>
    <w:multiLevelType w:val="multilevel"/>
    <w:tmpl w:val="19D454E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>
    <w:nsid w:val="65245F7D"/>
    <w:multiLevelType w:val="multilevel"/>
    <w:tmpl w:val="2B269D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5">
    <w:nsid w:val="66AD3BFF"/>
    <w:multiLevelType w:val="multilevel"/>
    <w:tmpl w:val="CB9E10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>
    <w:nsid w:val="6A436A5B"/>
    <w:multiLevelType w:val="multilevel"/>
    <w:tmpl w:val="FA7C0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ahoma" w:hAnsi="Tahoma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7">
    <w:nsid w:val="700E0FA5"/>
    <w:multiLevelType w:val="multilevel"/>
    <w:tmpl w:val="94DA1B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0A95759"/>
    <w:multiLevelType w:val="multilevel"/>
    <w:tmpl w:val="93F8F8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9">
    <w:nsid w:val="71687A4E"/>
    <w:multiLevelType w:val="multilevel"/>
    <w:tmpl w:val="85BE50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0">
    <w:nsid w:val="7DAF7D55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num w:numId="1">
    <w:abstractNumId w:val="30"/>
  </w:num>
  <w:num w:numId="2">
    <w:abstractNumId w:val="34"/>
  </w:num>
  <w:num w:numId="3">
    <w:abstractNumId w:val="24"/>
  </w:num>
  <w:num w:numId="4">
    <w:abstractNumId w:val="39"/>
  </w:num>
  <w:num w:numId="5">
    <w:abstractNumId w:val="28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18"/>
  </w:num>
  <w:num w:numId="9">
    <w:abstractNumId w:val="12"/>
  </w:num>
  <w:num w:numId="10">
    <w:abstractNumId w:val="19"/>
  </w:num>
  <w:num w:numId="11">
    <w:abstractNumId w:val="13"/>
  </w:num>
  <w:num w:numId="12">
    <w:abstractNumId w:val="20"/>
  </w:num>
  <w:num w:numId="13">
    <w:abstractNumId w:val="35"/>
  </w:num>
  <w:num w:numId="14">
    <w:abstractNumId w:val="33"/>
  </w:num>
  <w:num w:numId="15">
    <w:abstractNumId w:val="32"/>
  </w:num>
  <w:num w:numId="16">
    <w:abstractNumId w:val="17"/>
  </w:num>
  <w:num w:numId="17">
    <w:abstractNumId w:val="25"/>
  </w:num>
  <w:num w:numId="18">
    <w:abstractNumId w:val="27"/>
  </w:num>
  <w:num w:numId="19">
    <w:abstractNumId w:val="38"/>
  </w:num>
  <w:num w:numId="20">
    <w:abstractNumId w:val="25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</w:num>
  <w:num w:numId="22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3"/>
  </w:num>
  <w:num w:numId="35">
    <w:abstractNumId w:val="40"/>
  </w:num>
  <w:num w:numId="36">
    <w:abstractNumId w:val="36"/>
  </w:num>
  <w:num w:numId="37">
    <w:abstractNumId w:val="11"/>
  </w:num>
  <w:num w:numId="38">
    <w:abstractNumId w:val="22"/>
  </w:num>
  <w:num w:numId="39">
    <w:abstractNumId w:val="14"/>
  </w:num>
  <w:num w:numId="40">
    <w:abstractNumId w:val="21"/>
  </w:num>
  <w:num w:numId="41">
    <w:abstractNumId w:val="15"/>
  </w:num>
  <w:num w:numId="42">
    <w:abstractNumId w:val="26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cumentProtection w:edit="trackedChanges" w:formatting="1" w:enforcement="0"/>
  <w:defaultTabStop w:val="708"/>
  <w:drawingGridHorizontalSpacing w:val="120"/>
  <w:displayHorizontalDrawingGridEvery w:val="2"/>
  <w:displayVerticalDrawingGridEvery w:val="2"/>
  <w:noPunctuationKerning/>
  <w:characterSpacingControl w:val="doNotCompress"/>
  <w:doNotValidateAgainstSchema/>
  <w:saveInvalidXml/>
  <w:doNotDemarcateInvalidXml/>
  <w:saveXmlDataOnly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070"/>
    <w:rsid w:val="000B5656"/>
    <w:rsid w:val="000D15DC"/>
    <w:rsid w:val="000E7C7E"/>
    <w:rsid w:val="00124070"/>
    <w:rsid w:val="00142CB0"/>
    <w:rsid w:val="00156F71"/>
    <w:rsid w:val="001974FC"/>
    <w:rsid w:val="00200404"/>
    <w:rsid w:val="002255ED"/>
    <w:rsid w:val="00252F87"/>
    <w:rsid w:val="00312ABD"/>
    <w:rsid w:val="003175CB"/>
    <w:rsid w:val="00320E42"/>
    <w:rsid w:val="003A0265"/>
    <w:rsid w:val="003C6ACE"/>
    <w:rsid w:val="00446FD4"/>
    <w:rsid w:val="00453AEB"/>
    <w:rsid w:val="00486A73"/>
    <w:rsid w:val="00487D52"/>
    <w:rsid w:val="004F0980"/>
    <w:rsid w:val="004F0B65"/>
    <w:rsid w:val="005348D4"/>
    <w:rsid w:val="00546257"/>
    <w:rsid w:val="00550E0C"/>
    <w:rsid w:val="005535F9"/>
    <w:rsid w:val="005777C1"/>
    <w:rsid w:val="005963FF"/>
    <w:rsid w:val="006341A5"/>
    <w:rsid w:val="00675F21"/>
    <w:rsid w:val="00691215"/>
    <w:rsid w:val="00754B69"/>
    <w:rsid w:val="00772445"/>
    <w:rsid w:val="00795696"/>
    <w:rsid w:val="00825EB8"/>
    <w:rsid w:val="0084754B"/>
    <w:rsid w:val="008A18FB"/>
    <w:rsid w:val="008E6E73"/>
    <w:rsid w:val="00A05FA2"/>
    <w:rsid w:val="00A87BA9"/>
    <w:rsid w:val="00B20F78"/>
    <w:rsid w:val="00B2655D"/>
    <w:rsid w:val="00B77424"/>
    <w:rsid w:val="00BA6AEC"/>
    <w:rsid w:val="00BA7A63"/>
    <w:rsid w:val="00BC4C30"/>
    <w:rsid w:val="00BF6AF3"/>
    <w:rsid w:val="00C07A16"/>
    <w:rsid w:val="00C125AC"/>
    <w:rsid w:val="00C15CA6"/>
    <w:rsid w:val="00C3167E"/>
    <w:rsid w:val="00C515DF"/>
    <w:rsid w:val="00C65AF9"/>
    <w:rsid w:val="00CC421B"/>
    <w:rsid w:val="00CE4F37"/>
    <w:rsid w:val="00D02689"/>
    <w:rsid w:val="00D22AAE"/>
    <w:rsid w:val="00D437D0"/>
    <w:rsid w:val="00D50EA9"/>
    <w:rsid w:val="00D6186E"/>
    <w:rsid w:val="00D76CC3"/>
    <w:rsid w:val="00DC04D9"/>
    <w:rsid w:val="00DD13BD"/>
    <w:rsid w:val="00DF302D"/>
    <w:rsid w:val="00E22BE2"/>
    <w:rsid w:val="00E3114F"/>
    <w:rsid w:val="00E35AF9"/>
    <w:rsid w:val="00F362D6"/>
    <w:rsid w:val="00F54939"/>
    <w:rsid w:val="00FA40EF"/>
    <w:rsid w:val="00FE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,"/>
  <w:listSeparator w:val=";"/>
  <w14:docId w14:val="33B352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character" w:customStyle="1" w:styleId="FontStyle11">
    <w:name w:val="Font Style11"/>
    <w:basedOn w:val="a1"/>
    <w:rsid w:val="00487D52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character" w:customStyle="1" w:styleId="FontStyle11">
    <w:name w:val="Font Style11"/>
    <w:basedOn w:val="a1"/>
    <w:rsid w:val="00487D52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90CC19DFD40451A870CD0F0964C8F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2AE9C0-2432-45CC-8694-5F147ADAA945}"/>
      </w:docPartPr>
      <w:docPartBody>
        <w:p w:rsidR="00A01C85" w:rsidRDefault="00A01C85">
          <w:pPr>
            <w:pStyle w:val="690CC19DFD40451A870CD0F0964C8F9C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  <w:docPart>
      <w:docPartPr>
        <w:name w:val="35F9012556D54DF9B5828C3170E786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A2B0D5-8AC5-481A-BDD3-A41369DF0ACA}"/>
      </w:docPartPr>
      <w:docPartBody>
        <w:p w:rsidR="00A01C85" w:rsidRDefault="00A01C85">
          <w:pPr>
            <w:pStyle w:val="35F9012556D54DF9B5828C3170E786EF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1C85"/>
    <w:rsid w:val="00100B75"/>
    <w:rsid w:val="001F231E"/>
    <w:rsid w:val="002C098E"/>
    <w:rsid w:val="00542486"/>
    <w:rsid w:val="0082618B"/>
    <w:rsid w:val="00A01C85"/>
    <w:rsid w:val="00CF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55459AF1A2074CD4949098057E0E523F">
    <w:name w:val="55459AF1A2074CD4949098057E0E523F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">
    <w:name w:val="55459AF1A2074CD4949098057E0E523F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22E3392D2214A69A8C4BF1973CB245A">
    <w:name w:val="622E3392D2214A69A8C4BF1973CB245A"/>
    <w:rsid w:val="00581A2B"/>
  </w:style>
  <w:style w:type="paragraph" w:customStyle="1" w:styleId="6A4CDDCDA7CD4F0894E1B4178F74F78B">
    <w:name w:val="6A4CDDCDA7CD4F0894E1B4178F74F78B"/>
    <w:rsid w:val="00581A2B"/>
  </w:style>
  <w:style w:type="paragraph" w:customStyle="1" w:styleId="476272DA7A1B4A88B2B70DD91AAF47C0">
    <w:name w:val="476272DA7A1B4A88B2B70DD91AAF47C0"/>
    <w:rsid w:val="00581A2B"/>
  </w:style>
  <w:style w:type="paragraph" w:customStyle="1" w:styleId="8BD9153DDDDB46788328E02700D36F6A">
    <w:name w:val="8BD9153DDDDB46788328E02700D36F6A"/>
    <w:rsid w:val="00581A2B"/>
  </w:style>
  <w:style w:type="paragraph" w:customStyle="1" w:styleId="BA4C6654560A4429B9D6754390F4D362">
    <w:name w:val="BA4C6654560A4429B9D6754390F4D362"/>
    <w:rsid w:val="00581A2B"/>
  </w:style>
  <w:style w:type="paragraph" w:customStyle="1" w:styleId="FE9B484850A44DF3993DB1B7822DF82F">
    <w:name w:val="FE9B484850A44DF3993DB1B7822DF82F"/>
    <w:rsid w:val="00581A2B"/>
  </w:style>
  <w:style w:type="paragraph" w:customStyle="1" w:styleId="06E5EC8265A241BCA91EA16D71E0A91A">
    <w:name w:val="06E5EC8265A241BCA91EA16D71E0A91A"/>
    <w:rsid w:val="00581A2B"/>
  </w:style>
  <w:style w:type="paragraph" w:customStyle="1" w:styleId="47D48E7DBB1B48FFAC61A56F12FC50C0">
    <w:name w:val="47D48E7DBB1B48FFAC61A56F12FC50C0"/>
    <w:rsid w:val="00581A2B"/>
  </w:style>
  <w:style w:type="paragraph" w:customStyle="1" w:styleId="3DD61FB4F25946309AF2A6DC6EFC4436">
    <w:name w:val="3DD61FB4F25946309AF2A6DC6EFC4436"/>
    <w:rsid w:val="00581A2B"/>
  </w:style>
  <w:style w:type="paragraph" w:customStyle="1" w:styleId="86ED11D7771346F68245AD9BC6A556A1">
    <w:name w:val="86ED11D7771346F68245AD9BC6A556A1"/>
    <w:rsid w:val="00581A2B"/>
  </w:style>
  <w:style w:type="paragraph" w:customStyle="1" w:styleId="55459AF1A2074CD4949098057E0E523F2">
    <w:name w:val="55459AF1A2074CD4949098057E0E523F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">
    <w:name w:val="6A4CDDCDA7CD4F0894E1B4178F74F78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1">
    <w:name w:val="86ED11D7771346F68245AD9BC6A556A1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6F5245DD4B14326A0CA62EB1D983353">
    <w:name w:val="E6F5245DD4B14326A0CA62EB1D983353"/>
    <w:rsid w:val="00581A2B"/>
  </w:style>
  <w:style w:type="paragraph" w:customStyle="1" w:styleId="4813FA103E8541809AFEC3720F123ACB">
    <w:name w:val="4813FA103E8541809AFEC3720F123ACB"/>
    <w:rsid w:val="00581A2B"/>
  </w:style>
  <w:style w:type="paragraph" w:customStyle="1" w:styleId="C4EF8AC63D0D4E2B825A942425C45361">
    <w:name w:val="C4EF8AC63D0D4E2B825A942425C45361"/>
    <w:rsid w:val="00581A2B"/>
  </w:style>
  <w:style w:type="paragraph" w:customStyle="1" w:styleId="8E6AE3581013424EB2E224A70B5AE857">
    <w:name w:val="8E6AE3581013424EB2E224A70B5AE857"/>
    <w:rsid w:val="00581A2B"/>
  </w:style>
  <w:style w:type="paragraph" w:customStyle="1" w:styleId="A715DC59A186446C9427F10FF52BF81B">
    <w:name w:val="A715DC59A186446C9427F10FF52BF81B"/>
    <w:rsid w:val="00581A2B"/>
  </w:style>
  <w:style w:type="paragraph" w:customStyle="1" w:styleId="9B4C1B16E81743C2A6AE8B4A44DC1568">
    <w:name w:val="9B4C1B16E81743C2A6AE8B4A44DC1568"/>
    <w:rsid w:val="00581A2B"/>
  </w:style>
  <w:style w:type="paragraph" w:customStyle="1" w:styleId="9B4C1B16E81743C2A6AE8B4A44DC15681">
    <w:name w:val="9B4C1B16E81743C2A6AE8B4A44DC1568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3">
    <w:name w:val="55459AF1A2074CD4949098057E0E523F3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2">
    <w:name w:val="6A4CDDCDA7CD4F0894E1B4178F74F78B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E6AE3581013424EB2E224A70B5AE8571">
    <w:name w:val="8E6AE3581013424EB2E224A70B5AE857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813FA103E8541809AFEC3720F123ACB1">
    <w:name w:val="4813FA103E8541809AFEC3720F123AC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2">
    <w:name w:val="86ED11D7771346F68245AD9BC6A556A1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BEBF53F440740FC8087BB8072F17DE0">
    <w:name w:val="3BEBF53F440740FC8087BB8072F17DE0"/>
    <w:rsid w:val="00581A2B"/>
  </w:style>
  <w:style w:type="paragraph" w:customStyle="1" w:styleId="60F6A13B8D474D3F9669450DA6B3D045">
    <w:name w:val="60F6A13B8D474D3F9669450DA6B3D045"/>
    <w:rsid w:val="00581A2B"/>
  </w:style>
  <w:style w:type="paragraph" w:customStyle="1" w:styleId="11A6976D872343148597CE8B7636655F">
    <w:name w:val="11A6976D872343148597CE8B7636655F"/>
    <w:rsid w:val="00581A2B"/>
  </w:style>
  <w:style w:type="paragraph" w:customStyle="1" w:styleId="3DBC3B6F094F45A3BBC209CE021B98FC">
    <w:name w:val="3DBC3B6F094F45A3BBC209CE021B98FC"/>
    <w:rsid w:val="00581A2B"/>
  </w:style>
  <w:style w:type="paragraph" w:customStyle="1" w:styleId="45C4D35443674998ABBE15753E812BA7">
    <w:name w:val="45C4D35443674998ABBE15753E812BA7"/>
    <w:rsid w:val="00581A2B"/>
  </w:style>
  <w:style w:type="paragraph" w:customStyle="1" w:styleId="E61DED648283496EB0379EF7C857B89C">
    <w:name w:val="E61DED648283496EB0379EF7C857B89C"/>
    <w:rsid w:val="00581A2B"/>
  </w:style>
  <w:style w:type="paragraph" w:customStyle="1" w:styleId="5ED9490E6DBC4FC39D607A892A862128">
    <w:name w:val="5ED9490E6DBC4FC39D607A892A862128"/>
    <w:rsid w:val="00A65662"/>
  </w:style>
  <w:style w:type="paragraph" w:customStyle="1" w:styleId="DE2A23465921421BB82969B0C0389584">
    <w:name w:val="DE2A23465921421BB82969B0C0389584"/>
    <w:rsid w:val="00A65662"/>
  </w:style>
  <w:style w:type="paragraph" w:customStyle="1" w:styleId="55459AF1A2074CD4949098057E0E523F4">
    <w:name w:val="55459AF1A2074CD4949098057E0E523F4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3">
    <w:name w:val="6A4CDDCDA7CD4F0894E1B4178F74F78B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3">
    <w:name w:val="86ED11D7771346F68245AD9BC6A556A1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76F51A4E8124E97A7F6BFA588533E74">
    <w:name w:val="876F51A4E8124E97A7F6BFA588533E74"/>
    <w:rsid w:val="00B573A4"/>
  </w:style>
  <w:style w:type="paragraph" w:customStyle="1" w:styleId="1F683C5766F84D25AD5F3BE4BE6995FB">
    <w:name w:val="1F683C5766F84D25AD5F3BE4BE6995FB"/>
    <w:rsid w:val="00B573A4"/>
  </w:style>
  <w:style w:type="paragraph" w:customStyle="1" w:styleId="55459AF1A2074CD4949098057E0E523F5">
    <w:name w:val="55459AF1A2074CD4949098057E0E523F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4">
    <w:name w:val="6A4CDDCDA7CD4F0894E1B4178F74F78B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4">
    <w:name w:val="86ED11D7771346F68245AD9BC6A556A1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A78684440844046B28E423905B099C7">
    <w:name w:val="3A78684440844046B28E423905B099C7"/>
    <w:rsid w:val="00DC6F4A"/>
  </w:style>
  <w:style w:type="paragraph" w:customStyle="1" w:styleId="55459AF1A2074CD4949098057E0E523F6">
    <w:name w:val="55459AF1A2074CD4949098057E0E523F6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5">
    <w:name w:val="6A4CDDCDA7CD4F0894E1B4178F74F78B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5">
    <w:name w:val="86ED11D7771346F68245AD9BC6A556A1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37C68EA721F4E98BC0B298BF85466D8">
    <w:name w:val="637C68EA721F4E98BC0B298BF85466D8"/>
    <w:rsid w:val="00DC6F4A"/>
  </w:style>
  <w:style w:type="paragraph" w:customStyle="1" w:styleId="98BA7E335E904178BF5429B82DE62D75">
    <w:name w:val="98BA7E335E904178BF5429B82DE62D75"/>
    <w:rsid w:val="00DC6F4A"/>
  </w:style>
  <w:style w:type="paragraph" w:customStyle="1" w:styleId="C78FF08ABD464D81B7BCA832DA52B8A7">
    <w:name w:val="C78FF08ABD464D81B7BCA832DA52B8A7"/>
    <w:rsid w:val="00DC6F4A"/>
  </w:style>
  <w:style w:type="paragraph" w:customStyle="1" w:styleId="F3C548FE988F4B46A787CD092C52BC92">
    <w:name w:val="F3C548FE988F4B46A787CD092C52BC92"/>
    <w:rsid w:val="00DC6F4A"/>
  </w:style>
  <w:style w:type="paragraph" w:customStyle="1" w:styleId="A09E77DCB07948EFBF4384A2E25F0F7A">
    <w:name w:val="A09E77DCB07948EFBF4384A2E25F0F7A"/>
    <w:rsid w:val="00DC6F4A"/>
  </w:style>
  <w:style w:type="paragraph" w:customStyle="1" w:styleId="DB798417B1C348F09FC73A3C801ED9DD">
    <w:name w:val="DB798417B1C348F09FC73A3C801ED9DD"/>
    <w:rsid w:val="00DC6F4A"/>
  </w:style>
  <w:style w:type="paragraph" w:customStyle="1" w:styleId="4121A818B2FE4AC59A1CD35AD8CF136C">
    <w:name w:val="4121A818B2FE4AC59A1CD35AD8CF136C"/>
    <w:rsid w:val="00DC6F4A"/>
  </w:style>
  <w:style w:type="paragraph" w:customStyle="1" w:styleId="FF20D5C9F4D341889605CC48A5B4A6AF">
    <w:name w:val="FF20D5C9F4D341889605CC48A5B4A6AF"/>
    <w:rsid w:val="00DC6F4A"/>
  </w:style>
  <w:style w:type="paragraph" w:customStyle="1" w:styleId="4211781BE5AF42B1A42C9F7315CF1CD3">
    <w:name w:val="4211781BE5AF42B1A42C9F7315CF1CD3"/>
    <w:rsid w:val="00DC6F4A"/>
  </w:style>
  <w:style w:type="paragraph" w:customStyle="1" w:styleId="7810CAC9876545B8820067A240E175E9">
    <w:name w:val="7810CAC9876545B8820067A240E175E9"/>
    <w:rsid w:val="00DC6F4A"/>
  </w:style>
  <w:style w:type="paragraph" w:customStyle="1" w:styleId="9D2BAB4669E346E7881BA747922643B7">
    <w:name w:val="9D2BAB4669E346E7881BA747922643B7"/>
    <w:rsid w:val="00DC6F4A"/>
  </w:style>
  <w:style w:type="paragraph" w:customStyle="1" w:styleId="EEDDE103D86E471EA20DB9B9BB10F833">
    <w:name w:val="EEDDE103D86E471EA20DB9B9BB10F833"/>
    <w:rsid w:val="00DC6F4A"/>
  </w:style>
  <w:style w:type="paragraph" w:customStyle="1" w:styleId="38BC4A9F558F44C58ABE38AF5C9AA98C">
    <w:name w:val="38BC4A9F558F44C58ABE38AF5C9AA98C"/>
    <w:rsid w:val="00E42DFD"/>
  </w:style>
  <w:style w:type="paragraph" w:customStyle="1" w:styleId="F598444DD736431D90FB25F9970E44BB">
    <w:name w:val="F598444DD736431D90FB25F9970E44BB"/>
    <w:rsid w:val="00E42DFD"/>
  </w:style>
  <w:style w:type="paragraph" w:customStyle="1" w:styleId="B8E5440CA45D4E36911551C573D404C3">
    <w:name w:val="B8E5440CA45D4E36911551C573D404C3"/>
    <w:rsid w:val="00E42DFD"/>
  </w:style>
  <w:style w:type="paragraph" w:customStyle="1" w:styleId="670DFA30844E49B188783FA69ECAFA64">
    <w:name w:val="670DFA30844E49B188783FA69ECAFA64"/>
    <w:rsid w:val="00E42DFD"/>
  </w:style>
  <w:style w:type="paragraph" w:customStyle="1" w:styleId="530B5E46C84C4CC18C8532CCDA7ED532">
    <w:name w:val="530B5E46C84C4CC18C8532CCDA7ED532"/>
    <w:rsid w:val="00E42DFD"/>
  </w:style>
  <w:style w:type="paragraph" w:customStyle="1" w:styleId="4DFA01D0E42A4C83B6AFC8204F4E3AF1">
    <w:name w:val="4DFA01D0E42A4C83B6AFC8204F4E3AF1"/>
    <w:rsid w:val="00E42DFD"/>
  </w:style>
  <w:style w:type="paragraph" w:customStyle="1" w:styleId="8F8E0CDFC9304443BF24476E8A589DDE">
    <w:name w:val="8F8E0CDFC9304443BF24476E8A589DDE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1">
    <w:name w:val="B8E5440CA45D4E36911551C573D404C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7">
    <w:name w:val="55459AF1A2074CD4949098057E0E523F7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6">
    <w:name w:val="6A4CDDCDA7CD4F0894E1B4178F74F78B6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1">
    <w:name w:val="FF20D5C9F4D341889605CC48A5B4A6AF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1">
    <w:name w:val="7810CAC9876545B8820067A240E175E9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1">
    <w:name w:val="4DFA01D0E42A4C83B6AFC8204F4E3AF1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1">
    <w:name w:val="EEDDE103D86E471EA20DB9B9BB10F83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23CE12693E24ADAA29B6D16F27259F8">
    <w:name w:val="D23CE12693E24ADAA29B6D16F27259F8"/>
    <w:rsid w:val="001650A7"/>
  </w:style>
  <w:style w:type="paragraph" w:customStyle="1" w:styleId="DAF6E52E789246A3A1EFE17BBADEF157">
    <w:name w:val="DAF6E52E789246A3A1EFE17BBADEF157"/>
    <w:rsid w:val="001650A7"/>
  </w:style>
  <w:style w:type="paragraph" w:customStyle="1" w:styleId="8F8E0CDFC9304443BF24476E8A589DDE1">
    <w:name w:val="8F8E0CDFC9304443BF24476E8A589DDE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2">
    <w:name w:val="B8E5440CA45D4E36911551C573D404C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8">
    <w:name w:val="55459AF1A2074CD4949098057E0E523F8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7">
    <w:name w:val="6A4CDDCDA7CD4F0894E1B4178F74F78B7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2">
    <w:name w:val="FF20D5C9F4D341889605CC48A5B4A6AF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2">
    <w:name w:val="7810CAC9876545B8820067A240E175E9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2">
    <w:name w:val="4DFA01D0E42A4C83B6AFC8204F4E3AF1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2">
    <w:name w:val="EEDDE103D86E471EA20DB9B9BB10F83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1">
    <w:name w:val="DAF6E52E789246A3A1EFE17BBADEF157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BDE2C040A544F848C684726E6BCFC8D">
    <w:name w:val="4BDE2C040A544F848C684726E6BCFC8D"/>
    <w:rsid w:val="002618B0"/>
  </w:style>
  <w:style w:type="paragraph" w:customStyle="1" w:styleId="7A9027D94846491AB092D642AE57B7F0">
    <w:name w:val="7A9027D94846491AB092D642AE57B7F0"/>
    <w:rsid w:val="00C877C2"/>
  </w:style>
  <w:style w:type="paragraph" w:customStyle="1" w:styleId="DD6167C0B68E40448F95EAEC50FD097E">
    <w:name w:val="DD6167C0B68E40448F95EAEC50FD097E"/>
    <w:rsid w:val="00C877C2"/>
  </w:style>
  <w:style w:type="paragraph" w:customStyle="1" w:styleId="25CF4139072E4CEAB0820CBAFECDE531">
    <w:name w:val="25CF4139072E4CEAB0820CBAFECDE531"/>
    <w:rsid w:val="007E584E"/>
  </w:style>
  <w:style w:type="paragraph" w:customStyle="1" w:styleId="8F8E0CDFC9304443BF24476E8A589DDE2">
    <w:name w:val="8F8E0CDFC9304443BF24476E8A589DDE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1">
    <w:name w:val="7A9027D94846491AB092D642AE57B7F0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9">
    <w:name w:val="55459AF1A2074CD4949098057E0E523F9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8">
    <w:name w:val="6A4CDDCDA7CD4F0894E1B4178F74F78B8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3">
    <w:name w:val="FF20D5C9F4D341889605CC48A5B4A6AF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3">
    <w:name w:val="7810CAC9876545B8820067A240E175E9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5CF4139072E4CEAB0820CBAFECDE5311">
    <w:name w:val="25CF4139072E4CEAB0820CBAFECDE531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3">
    <w:name w:val="EEDDE103D86E471EA20DB9B9BB10F833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2">
    <w:name w:val="DAF6E52E789246A3A1EFE17BBADEF157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6BC469A243644B6870068DD1BE336FB">
    <w:name w:val="C6BC469A243644B6870068DD1BE336FB"/>
    <w:rsid w:val="007E584E"/>
  </w:style>
  <w:style w:type="paragraph" w:customStyle="1" w:styleId="BB0DC5FD4D5C4240B25E7247DEEB2FA3">
    <w:name w:val="BB0DC5FD4D5C4240B25E7247DEEB2FA3"/>
    <w:rsid w:val="00F55CD1"/>
  </w:style>
  <w:style w:type="paragraph" w:customStyle="1" w:styleId="8F8E0CDFC9304443BF24476E8A589DDE3">
    <w:name w:val="8F8E0CDFC9304443BF24476E8A589DDE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2">
    <w:name w:val="7A9027D94846491AB092D642AE57B7F02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0">
    <w:name w:val="55459AF1A2074CD4949098057E0E523F10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9">
    <w:name w:val="6A4CDDCDA7CD4F0894E1B4178F74F78B9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4">
    <w:name w:val="FF20D5C9F4D341889605CC48A5B4A6AF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4">
    <w:name w:val="7810CAC9876545B8820067A240E175E9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B0DC5FD4D5C4240B25E7247DEEB2FA31">
    <w:name w:val="BB0DC5FD4D5C4240B25E7247DEEB2FA31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4">
    <w:name w:val="EEDDE103D86E471EA20DB9B9BB10F833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3">
    <w:name w:val="DAF6E52E789246A3A1EFE17BBADEF157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9AA4FA5201548389D9FB34701DE6760">
    <w:name w:val="B9AA4FA5201548389D9FB34701DE6760"/>
    <w:rsid w:val="00D04E07"/>
  </w:style>
  <w:style w:type="paragraph" w:customStyle="1" w:styleId="84419359F9D14CBE87D897B7887E5E0C">
    <w:name w:val="84419359F9D14CBE87D897B7887E5E0C"/>
  </w:style>
  <w:style w:type="paragraph" w:customStyle="1" w:styleId="F75D2830D0FF4BB7ABDCA4DAC34BAFE1">
    <w:name w:val="F75D2830D0FF4BB7ABDCA4DAC34BAFE1"/>
  </w:style>
  <w:style w:type="paragraph" w:customStyle="1" w:styleId="C59946D05C0F4FAAA7C5DBC091795CD9">
    <w:name w:val="C59946D05C0F4FAAA7C5DBC091795CD9"/>
  </w:style>
  <w:style w:type="paragraph" w:customStyle="1" w:styleId="8F8E0CDFC9304443BF24476E8A589DDE4">
    <w:name w:val="8F8E0CDFC9304443BF24476E8A589DDE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4419359F9D14CBE87D897B7887E5E0C1">
    <w:name w:val="84419359F9D14CBE87D897B7887E5E0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1">
    <w:name w:val="55459AF1A2074CD4949098057E0E523F1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0">
    <w:name w:val="6A4CDDCDA7CD4F0894E1B4178F74F78B1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5">
    <w:name w:val="FF20D5C9F4D341889605CC48A5B4A6AF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5">
    <w:name w:val="7810CAC9876545B8820067A240E175E9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59946D05C0F4FAAA7C5DBC091795CD91">
    <w:name w:val="C59946D05C0F4FAAA7C5DBC091795CD9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5">
    <w:name w:val="EEDDE103D86E471EA20DB9B9BB10F833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4">
    <w:name w:val="DAF6E52E789246A3A1EFE17BBADEF157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8916861CC142318C7F5053EB8045CF">
    <w:name w:val="FF8916861CC142318C7F5053EB8045CF"/>
  </w:style>
  <w:style w:type="paragraph" w:customStyle="1" w:styleId="BF4F21525C9B444AA4E2286D65699758">
    <w:name w:val="BF4F21525C9B444AA4E2286D65699758"/>
  </w:style>
  <w:style w:type="paragraph" w:customStyle="1" w:styleId="388534F288D846FB9226D4DEBCBACE5E">
    <w:name w:val="388534F288D846FB9226D4DEBCBACE5E"/>
  </w:style>
  <w:style w:type="paragraph" w:customStyle="1" w:styleId="B620CBF27D484914A6D43F827403AB58">
    <w:name w:val="B620CBF27D484914A6D43F827403AB58"/>
  </w:style>
  <w:style w:type="paragraph" w:customStyle="1" w:styleId="5BFFEB9476E9449DA366F930E7CC706F">
    <w:name w:val="5BFFEB9476E9449DA366F930E7CC706F"/>
  </w:style>
  <w:style w:type="paragraph" w:customStyle="1" w:styleId="FB5C34EE1ACE4AC5AD7BA0939B481C43">
    <w:name w:val="FB5C34EE1ACE4AC5AD7BA0939B481C43"/>
  </w:style>
  <w:style w:type="paragraph" w:customStyle="1" w:styleId="88467C8960CA4865B067793F6B87AD46">
    <w:name w:val="88467C8960CA4865B067793F6B87AD46"/>
  </w:style>
  <w:style w:type="paragraph" w:customStyle="1" w:styleId="64F7F974D99D4AFE8159A0CFDF5A1188">
    <w:name w:val="64F7F974D99D4AFE8159A0CFDF5A1188"/>
  </w:style>
  <w:style w:type="paragraph" w:customStyle="1" w:styleId="B09B60F0692C46B0A3DD64AE2E261A72">
    <w:name w:val="B09B60F0692C46B0A3DD64AE2E261A72"/>
  </w:style>
  <w:style w:type="paragraph" w:customStyle="1" w:styleId="B0C0C07A9DC54AB5BBB01AF69EB66CED">
    <w:name w:val="B0C0C07A9DC54AB5BBB01AF69EB66CED"/>
  </w:style>
  <w:style w:type="paragraph" w:customStyle="1" w:styleId="F445BD5FF6B540078F1A7063CAAD92B6">
    <w:name w:val="F445BD5FF6B540078F1A7063CAAD92B6"/>
  </w:style>
  <w:style w:type="paragraph" w:customStyle="1" w:styleId="6ED2A9B9D56D454C87FD2814A9A434A4">
    <w:name w:val="6ED2A9B9D56D454C87FD2814A9A434A4"/>
  </w:style>
  <w:style w:type="paragraph" w:customStyle="1" w:styleId="F330847D1EFE4113B4391700513E4939">
    <w:name w:val="F330847D1EFE4113B4391700513E4939"/>
  </w:style>
  <w:style w:type="paragraph" w:customStyle="1" w:styleId="7139EBFDB936460CAC7FB02B622D11F3">
    <w:name w:val="7139EBFDB936460CAC7FB02B622D11F3"/>
  </w:style>
  <w:style w:type="paragraph" w:customStyle="1" w:styleId="A51564BEE23A4536A9150965AF20F136">
    <w:name w:val="A51564BEE23A4536A9150965AF20F136"/>
  </w:style>
  <w:style w:type="paragraph" w:customStyle="1" w:styleId="DF18158B54B14C819CC5BD4EA1E02384">
    <w:name w:val="DF18158B54B14C819CC5BD4EA1E02384"/>
  </w:style>
  <w:style w:type="paragraph" w:customStyle="1" w:styleId="F8F0AA68C143453992656F0BCFE2255F">
    <w:name w:val="F8F0AA68C143453992656F0BCFE2255F"/>
  </w:style>
  <w:style w:type="paragraph" w:customStyle="1" w:styleId="09BF0663C7A44C57B14028FB4D2B709C">
    <w:name w:val="09BF0663C7A44C57B14028FB4D2B709C"/>
  </w:style>
  <w:style w:type="paragraph" w:customStyle="1" w:styleId="99A8258C04D144748316FD0B990307F7">
    <w:name w:val="99A8258C04D144748316FD0B990307F7"/>
  </w:style>
  <w:style w:type="paragraph" w:customStyle="1" w:styleId="277D627FA26842D282723CC15647472E">
    <w:name w:val="277D627FA26842D282723CC15647472E"/>
  </w:style>
  <w:style w:type="paragraph" w:customStyle="1" w:styleId="011EBC17817A4D77ABFBAB8CE65A66FF">
    <w:name w:val="011EBC17817A4D77ABFBAB8CE65A66FF"/>
  </w:style>
  <w:style w:type="paragraph" w:customStyle="1" w:styleId="C693B8880812427EBB769D85F392D44C">
    <w:name w:val="C693B8880812427EBB769D85F392D44C"/>
  </w:style>
  <w:style w:type="paragraph" w:customStyle="1" w:styleId="5D0A7DA754694FA9AF62D2D23AFD4944">
    <w:name w:val="5D0A7DA754694FA9AF62D2D23AFD4944"/>
  </w:style>
  <w:style w:type="paragraph" w:customStyle="1" w:styleId="91D6085480F541BCBDEE077505601D31">
    <w:name w:val="91D6085480F541BCBDEE077505601D31"/>
  </w:style>
  <w:style w:type="paragraph" w:customStyle="1" w:styleId="9A6FFED7FC5B4C8F80E460DD6136D603">
    <w:name w:val="9A6FFED7FC5B4C8F80E460DD6136D603"/>
  </w:style>
  <w:style w:type="paragraph" w:customStyle="1" w:styleId="6A552BECA54B4754B0EA768848C993ED">
    <w:name w:val="6A552BECA54B4754B0EA768848C993ED"/>
  </w:style>
  <w:style w:type="paragraph" w:customStyle="1" w:styleId="D9E8D2D216F84F428F9D122D5F55127F">
    <w:name w:val="D9E8D2D216F84F428F9D122D5F55127F"/>
  </w:style>
  <w:style w:type="paragraph" w:customStyle="1" w:styleId="6EFD9CA807CA4558A8A689461F73183D">
    <w:name w:val="6EFD9CA807CA4558A8A689461F73183D"/>
  </w:style>
  <w:style w:type="paragraph" w:customStyle="1" w:styleId="3195F933317E4C1787932D3B364D1BD9">
    <w:name w:val="3195F933317E4C1787932D3B364D1BD9"/>
  </w:style>
  <w:style w:type="paragraph" w:customStyle="1" w:styleId="643C21196CA04B689598B2AC28CA5DF0">
    <w:name w:val="643C21196CA04B689598B2AC28CA5DF0"/>
  </w:style>
  <w:style w:type="paragraph" w:customStyle="1" w:styleId="2A5ACFE6D44241E7B8FC663DA13A4A39">
    <w:name w:val="2A5ACFE6D44241E7B8FC663DA13A4A39"/>
  </w:style>
  <w:style w:type="paragraph" w:customStyle="1" w:styleId="427478BB1DF14E6D81B393295B751177">
    <w:name w:val="427478BB1DF14E6D81B393295B751177"/>
  </w:style>
  <w:style w:type="paragraph" w:customStyle="1" w:styleId="48770D2C31664053A0B9704D64F7130A">
    <w:name w:val="48770D2C31664053A0B9704D64F7130A"/>
  </w:style>
  <w:style w:type="paragraph" w:customStyle="1" w:styleId="9A96D0F38C7D4AE2B28E290ACBBE043B">
    <w:name w:val="9A96D0F38C7D4AE2B28E290ACBBE043B"/>
  </w:style>
  <w:style w:type="paragraph" w:customStyle="1" w:styleId="A17EC622DE5A428BB010EE675F5BA234">
    <w:name w:val="A17EC622DE5A428BB010EE675F5BA234"/>
  </w:style>
  <w:style w:type="paragraph" w:customStyle="1" w:styleId="B092B34C051C4611B169DD1117B442FA">
    <w:name w:val="B092B34C051C4611B169DD1117B442FA"/>
  </w:style>
  <w:style w:type="paragraph" w:customStyle="1" w:styleId="F465AEFC065246788DF349C14C0C9370">
    <w:name w:val="F465AEFC065246788DF349C14C0C9370"/>
  </w:style>
  <w:style w:type="paragraph" w:customStyle="1" w:styleId="43702E7D059D4C038FAE3DCA20A2A005">
    <w:name w:val="43702E7D059D4C038FAE3DCA20A2A005"/>
  </w:style>
  <w:style w:type="paragraph" w:customStyle="1" w:styleId="E9BA08FEEC224A0E94136061D4BC89DB">
    <w:name w:val="E9BA08FEEC224A0E94136061D4BC89DB"/>
  </w:style>
  <w:style w:type="paragraph" w:customStyle="1" w:styleId="F7B8B25EF4BD4AEC8B77295D379F6890">
    <w:name w:val="F7B8B25EF4BD4AEC8B77295D379F6890"/>
  </w:style>
  <w:style w:type="paragraph" w:customStyle="1" w:styleId="79009D72B50D4460B21241A91AF09FD4">
    <w:name w:val="79009D72B50D4460B21241A91AF09FD4"/>
  </w:style>
  <w:style w:type="paragraph" w:customStyle="1" w:styleId="7B21358A84404D9D837D96DC9DDF2092">
    <w:name w:val="7B21358A84404D9D837D96DC9DDF2092"/>
  </w:style>
  <w:style w:type="paragraph" w:customStyle="1" w:styleId="5D1CAAFAD43A4C87A5A4EF25669C65F2">
    <w:name w:val="5D1CAAFAD43A4C87A5A4EF25669C65F2"/>
  </w:style>
  <w:style w:type="paragraph" w:customStyle="1" w:styleId="BD6DCFFFA2A04640A38696EA608F2643">
    <w:name w:val="BD6DCFFFA2A04640A38696EA608F2643"/>
  </w:style>
  <w:style w:type="paragraph" w:customStyle="1" w:styleId="1DBA9220F98B481A9EF4050037517581">
    <w:name w:val="1DBA9220F98B481A9EF4050037517581"/>
  </w:style>
  <w:style w:type="paragraph" w:customStyle="1" w:styleId="CD16553BF704445F94A37833270BFE46">
    <w:name w:val="CD16553BF704445F94A37833270BFE46"/>
  </w:style>
  <w:style w:type="paragraph" w:customStyle="1" w:styleId="A0EFB313DC9743F99A106EB5878F2267">
    <w:name w:val="A0EFB313DC9743F99A106EB5878F2267"/>
    <w:rsid w:val="0065729F"/>
  </w:style>
  <w:style w:type="paragraph" w:customStyle="1" w:styleId="83C46681C28E40BFA4FF466CBBB3DB80">
    <w:name w:val="83C46681C28E40BFA4FF466CBBB3DB80"/>
    <w:rsid w:val="0065729F"/>
  </w:style>
  <w:style w:type="paragraph" w:customStyle="1" w:styleId="B054CC51208540C7AAB5A08B83B1BD67">
    <w:name w:val="B054CC51208540C7AAB5A08B83B1BD67"/>
    <w:rsid w:val="00075E13"/>
  </w:style>
  <w:style w:type="paragraph" w:customStyle="1" w:styleId="8848A1C46B964162BA575480026B33B1">
    <w:name w:val="8848A1C46B964162BA575480026B33B1"/>
    <w:rsid w:val="00075E13"/>
  </w:style>
  <w:style w:type="paragraph" w:customStyle="1" w:styleId="2A52CF3AE3A849AAB359044E71365ECE">
    <w:name w:val="2A52CF3AE3A849AAB359044E71365ECE"/>
  </w:style>
  <w:style w:type="paragraph" w:customStyle="1" w:styleId="BFCA44CD13FA414CB96A1E43912566C4">
    <w:name w:val="BFCA44CD13FA414CB96A1E43912566C4"/>
  </w:style>
  <w:style w:type="paragraph" w:customStyle="1" w:styleId="16E785F79E854591A37DB470439A212C">
    <w:name w:val="16E785F79E854591A37DB470439A212C"/>
  </w:style>
  <w:style w:type="paragraph" w:customStyle="1" w:styleId="50F54E5924E948029CCDEEB5581F20EF">
    <w:name w:val="50F54E5924E948029CCDEEB5581F20EF"/>
  </w:style>
  <w:style w:type="paragraph" w:customStyle="1" w:styleId="00812AE720224DC9A3CBB822BBBD01A5">
    <w:name w:val="00812AE720224DC9A3CBB822BBBD01A5"/>
  </w:style>
  <w:style w:type="paragraph" w:customStyle="1" w:styleId="E68BDE4B60754A26B37668A307B3D165">
    <w:name w:val="E68BDE4B60754A26B37668A307B3D165"/>
  </w:style>
  <w:style w:type="paragraph" w:customStyle="1" w:styleId="566386FC93F3457B91E2151B0844A88E">
    <w:name w:val="566386FC93F3457B91E2151B0844A88E"/>
    <w:rsid w:val="00985067"/>
  </w:style>
  <w:style w:type="paragraph" w:customStyle="1" w:styleId="D6571EE15502F747A3BAE346C4E49FCA">
    <w:name w:val="D6571EE15502F747A3BAE346C4E49FCA"/>
    <w:rsid w:val="001E305F"/>
    <w:pPr>
      <w:spacing w:after="0" w:line="240" w:lineRule="auto"/>
    </w:pPr>
    <w:rPr>
      <w:sz w:val="24"/>
      <w:szCs w:val="24"/>
      <w:lang w:eastAsia="ja-JP"/>
    </w:rPr>
  </w:style>
  <w:style w:type="paragraph" w:customStyle="1" w:styleId="EB2FEB960DFD7A4494ED75BC2A6A16CC">
    <w:name w:val="EB2FEB960DFD7A4494ED75BC2A6A16CC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2D866BE796F1BF44AFB5FC8173F887A7">
    <w:name w:val="2D866BE796F1BF44AFB5FC8173F887A7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169FAA1AB87948DA897CFBED98FACDA3">
    <w:name w:val="169FAA1AB87948DA897CFBED98FACDA3"/>
  </w:style>
  <w:style w:type="paragraph" w:customStyle="1" w:styleId="E643B25EF6914B97B783B9E06B16F07A">
    <w:name w:val="E643B25EF6914B97B783B9E06B16F07A"/>
  </w:style>
  <w:style w:type="paragraph" w:customStyle="1" w:styleId="62431D6FEB1747C6A3428165E40014E2">
    <w:name w:val="62431D6FEB1747C6A3428165E40014E2"/>
  </w:style>
  <w:style w:type="paragraph" w:customStyle="1" w:styleId="E30375F9B8604CC5AACFE05DDDA494DD">
    <w:name w:val="E30375F9B8604CC5AACFE05DDDA494DD"/>
  </w:style>
  <w:style w:type="paragraph" w:customStyle="1" w:styleId="F414B7BB0049499CBBE52664AC0FD026">
    <w:name w:val="F414B7BB0049499CBBE52664AC0FD026"/>
  </w:style>
  <w:style w:type="paragraph" w:customStyle="1" w:styleId="BB17F8E7DA4349A88B65D2FC500E076D">
    <w:name w:val="BB17F8E7DA4349A88B65D2FC500E076D"/>
  </w:style>
  <w:style w:type="paragraph" w:customStyle="1" w:styleId="690CC19DFD40451A870CD0F0964C8F9C">
    <w:name w:val="690CC19DFD40451A870CD0F0964C8F9C"/>
  </w:style>
  <w:style w:type="paragraph" w:customStyle="1" w:styleId="35F9012556D54DF9B5828C3170E786EF">
    <w:name w:val="35F9012556D54DF9B5828C3170E786EF"/>
  </w:style>
  <w:style w:type="paragraph" w:customStyle="1" w:styleId="51338CF8D86B48F28343A47AD51C850E">
    <w:name w:val="51338CF8D86B48F28343A47AD51C850E"/>
  </w:style>
  <w:style w:type="paragraph" w:customStyle="1" w:styleId="4AFEB4000B12471EBD83EB20A85B57B9">
    <w:name w:val="4AFEB4000B12471EBD83EB20A85B57B9"/>
  </w:style>
  <w:style w:type="paragraph" w:customStyle="1" w:styleId="9DC8111641FA4725AB74CFA3E16338F1">
    <w:name w:val="9DC8111641FA4725AB74CFA3E16338F1"/>
  </w:style>
  <w:style w:type="paragraph" w:customStyle="1" w:styleId="53267005B86149AC9F06A58D6E2F08E5">
    <w:name w:val="53267005B86149AC9F06A58D6E2F08E5"/>
  </w:style>
  <w:style w:type="paragraph" w:customStyle="1" w:styleId="E2F6467D9E07441DBBED29411601318A">
    <w:name w:val="E2F6467D9E07441DBBED29411601318A"/>
  </w:style>
  <w:style w:type="paragraph" w:customStyle="1" w:styleId="B1AB2D35D60341498E7BB5384F7264C4">
    <w:name w:val="B1AB2D35D60341498E7BB5384F7264C4"/>
  </w:style>
  <w:style w:type="paragraph" w:customStyle="1" w:styleId="67B3131547204A23B014618326D0EFC0">
    <w:name w:val="67B3131547204A23B014618326D0EFC0"/>
  </w:style>
  <w:style w:type="paragraph" w:customStyle="1" w:styleId="01998165A08B4474AC992D0F9EFF60C7">
    <w:name w:val="01998165A08B4474AC992D0F9EFF60C7"/>
  </w:style>
  <w:style w:type="paragraph" w:customStyle="1" w:styleId="53BE37CC2E5644B7A8C1EC868D2AB289">
    <w:name w:val="53BE37CC2E5644B7A8C1EC868D2AB289"/>
  </w:style>
  <w:style w:type="paragraph" w:customStyle="1" w:styleId="A67989682264408B8BC185B8D74BC8F6">
    <w:name w:val="A67989682264408B8BC185B8D74BC8F6"/>
  </w:style>
  <w:style w:type="paragraph" w:customStyle="1" w:styleId="49FA6ED4455F465A9ACB77B683A80920">
    <w:name w:val="49FA6ED4455F465A9ACB77B683A80920"/>
  </w:style>
  <w:style w:type="paragraph" w:customStyle="1" w:styleId="7110081A5530452FB0FC269FE0D9C091">
    <w:name w:val="7110081A5530452FB0FC269FE0D9C091"/>
  </w:style>
  <w:style w:type="paragraph" w:customStyle="1" w:styleId="DB529E02079B4C978C7D8A1CEBBD11E4">
    <w:name w:val="DB529E02079B4C978C7D8A1CEBBD11E4"/>
  </w:style>
  <w:style w:type="paragraph" w:customStyle="1" w:styleId="D31562DD830B4E0EAE82006E99663840">
    <w:name w:val="D31562DD830B4E0EAE82006E99663840"/>
  </w:style>
  <w:style w:type="paragraph" w:customStyle="1" w:styleId="C3811D31A98E486FB1D2721064BBC3E5">
    <w:name w:val="C3811D31A98E486FB1D2721064BBC3E5"/>
    <w:rsid w:val="00A01C85"/>
  </w:style>
  <w:style w:type="paragraph" w:customStyle="1" w:styleId="C8463AA19D404098B970D2E72BAAEEE5">
    <w:name w:val="C8463AA19D404098B970D2E72BAAEEE5"/>
    <w:rsid w:val="001F231E"/>
  </w:style>
  <w:style w:type="paragraph" w:customStyle="1" w:styleId="986FD0CFC0F04C2396AD9B6591561886">
    <w:name w:val="986FD0CFC0F04C2396AD9B6591561886"/>
    <w:rsid w:val="00542486"/>
  </w:style>
  <w:style w:type="paragraph" w:customStyle="1" w:styleId="B99B17DFD50F40928C7A965F008DCB9B">
    <w:name w:val="B99B17DFD50F40928C7A965F008DCB9B"/>
    <w:rsid w:val="00542486"/>
  </w:style>
  <w:style w:type="paragraph" w:customStyle="1" w:styleId="6ED03BBDFD6E43CD9AECA0D1AE59FD3F">
    <w:name w:val="6ED03BBDFD6E43CD9AECA0D1AE59FD3F"/>
    <w:rsid w:val="00CF0829"/>
  </w:style>
  <w:style w:type="paragraph" w:customStyle="1" w:styleId="D15538E080914838B519B2BA3D6DECA3">
    <w:name w:val="D15538E080914838B519B2BA3D6DECA3"/>
    <w:rsid w:val="00CF0829"/>
  </w:style>
  <w:style w:type="paragraph" w:customStyle="1" w:styleId="2E26A1A7388F43868A0F8026593E18E3">
    <w:name w:val="2E26A1A7388F43868A0F8026593E18E3"/>
    <w:rsid w:val="00CF0829"/>
  </w:style>
  <w:style w:type="paragraph" w:customStyle="1" w:styleId="A3FAA60AF7A645B7ADDB44A5C686427F">
    <w:name w:val="A3FAA60AF7A645B7ADDB44A5C686427F"/>
    <w:rsid w:val="00100B7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db3c3be-2b84-4e6c-a6ab-68450e0de468">SOFTLINE-303-2383</_dlc_DocId>
    <_dlc_DocIdUrl xmlns="9db3c3be-2b84-4e6c-a6ab-68450e0de468">
      <Url>https://portal.softline.ru/SoftlineTrade/LAW/Legal/_layouts/DocIdRedir.aspx?ID=SOFTLINE-303-2383</Url>
      <Description>SOFTLINE-303-2383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89E70D1D7D2F4F9087A11E85D60F26" ma:contentTypeVersion="0" ma:contentTypeDescription="Создание документа." ma:contentTypeScope="" ma:versionID="cdb41c9307216db274fe55299cd04cad">
  <xsd:schema xmlns:xsd="http://www.w3.org/2001/XMLSchema" xmlns:xs="http://www.w3.org/2001/XMLSchema" xmlns:p="http://schemas.microsoft.com/office/2006/metadata/properties" xmlns:ns2="9db3c3be-2b84-4e6c-a6ab-68450e0de468" targetNamespace="http://schemas.microsoft.com/office/2006/metadata/properties" ma:root="true" ma:fieldsID="931973a1584c37a4db0dee05498898f7" ns2:_="">
    <xsd:import namespace="9db3c3be-2b84-4e6c-a6ab-68450e0de4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3c3be-2b84-4e6c-a6ab-68450e0de46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D3B4D-0584-4600-AAF4-5F43E2C8C400}">
  <ds:schemaRefs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9db3c3be-2b84-4e6c-a6ab-68450e0de46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6443415-6A39-476F-9ECF-B53FFCF6FB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4433B6-3D31-43F5-A9E2-64FF839D6EE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BA1F3D-E8F3-45BE-B793-4AEC534E0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3c3be-2b84-4e6c-a6ab-68450e0de4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8F5D15-0AC2-4654-B0DF-037422163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2679</Words>
  <Characters>15273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Softline</Company>
  <LinksUpToDate>false</LinksUpToDate>
  <CharactersWithSpaces>17917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Sashin Gennadiy</dc:creator>
  <cp:lastModifiedBy>Федорочева Зарема Рамилевна</cp:lastModifiedBy>
  <cp:revision>17</cp:revision>
  <cp:lastPrinted>2017-07-13T09:24:00Z</cp:lastPrinted>
  <dcterms:created xsi:type="dcterms:W3CDTF">2017-06-27T14:01:00Z</dcterms:created>
  <dcterms:modified xsi:type="dcterms:W3CDTF">2017-07-18T09:54:00Z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0x0101005089E70D1D7D2F4F9087A11E85D60F26</vt:lpwstr>
  </property>
  <property fmtid="{D5CDD505-2E9C-101B-9397-08002B2CF9AE}" pid="3" name="_dlc_DocIdItemGuid">
    <vt:lpwstr>78955f5a-a9b8-47d9-9030-3141365237d3</vt:lpwstr>
  </property>
</Properties>
</file>